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60E524" w14:textId="77777777" w:rsidR="00C82249" w:rsidRDefault="00C82249" w:rsidP="00C82249">
      <w:pPr>
        <w:spacing w:after="0" w:line="276" w:lineRule="auto"/>
        <w:ind w:left="426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sz w:val="28"/>
          <w:szCs w:val="28"/>
          <w:lang w:val="uk-UA"/>
        </w:rPr>
        <w:t>Сумський державний педагогічний університет</w:t>
      </w:r>
    </w:p>
    <w:p w14:paraId="3A4387E5" w14:textId="6A0B43A8" w:rsidR="00C82249" w:rsidRPr="00B31E3C" w:rsidRDefault="00C82249" w:rsidP="00C82249">
      <w:pPr>
        <w:spacing w:after="0" w:line="276" w:lineRule="auto"/>
        <w:ind w:left="426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4BC132A9" w14:textId="77777777" w:rsidR="00C82249" w:rsidRDefault="00C82249" w:rsidP="00C82249">
      <w:pPr>
        <w:spacing w:after="0" w:line="276" w:lineRule="auto"/>
        <w:ind w:left="426"/>
        <w:rPr>
          <w:rFonts w:ascii="Times New Roman" w:eastAsia="Times New Roman" w:hAnsi="Times New Roman"/>
          <w:b/>
          <w:sz w:val="28"/>
          <w:szCs w:val="28"/>
        </w:rPr>
      </w:pPr>
    </w:p>
    <w:p w14:paraId="4DC14866" w14:textId="77777777" w:rsidR="00C82249" w:rsidRDefault="00C82249" w:rsidP="00C82249">
      <w:pPr>
        <w:spacing w:after="0" w:line="276" w:lineRule="auto"/>
        <w:ind w:left="-284" w:firstLine="568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sz w:val="28"/>
          <w:szCs w:val="28"/>
          <w:lang w:val="uk-UA"/>
        </w:rPr>
        <w:t>Наукова бібліотека</w:t>
      </w:r>
    </w:p>
    <w:p w14:paraId="0B034414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175770A2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1088C7A1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6A5F179E" w14:textId="77777777" w:rsidR="00C82249" w:rsidRDefault="00C82249" w:rsidP="00C82249">
      <w:pPr>
        <w:spacing w:after="0" w:line="276" w:lineRule="auto"/>
        <w:ind w:left="312" w:firstLine="114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5D1A0813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4AB4AE86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10981A8E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363F8531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3DE566D8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24A72F3B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3CCBBE34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6F4CAD93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6BABD4B0" w14:textId="618610D2" w:rsidR="00C82249" w:rsidRDefault="00C82249" w:rsidP="00C82249">
      <w:pPr>
        <w:spacing w:after="0" w:line="276" w:lineRule="auto"/>
        <w:ind w:left="-1560" w:firstLine="709"/>
        <w:jc w:val="center"/>
        <w:rPr>
          <w:rFonts w:ascii="Times New Roman" w:eastAsia="Times New Roman" w:hAnsi="Times New Roman"/>
          <w:b/>
          <w:sz w:val="52"/>
          <w:szCs w:val="52"/>
          <w:lang w:val="uk-UA"/>
        </w:rPr>
      </w:pPr>
      <w:r>
        <w:rPr>
          <w:rFonts w:ascii="Times New Roman" w:eastAsia="Times New Roman" w:hAnsi="Times New Roman"/>
          <w:b/>
          <w:sz w:val="52"/>
          <w:szCs w:val="52"/>
          <w:lang w:val="uk-UA"/>
        </w:rPr>
        <w:t xml:space="preserve">Здійснюємо реформи </w:t>
      </w:r>
      <w:r w:rsidR="00291A58">
        <w:rPr>
          <w:rFonts w:ascii="Times New Roman" w:eastAsia="Times New Roman" w:hAnsi="Times New Roman"/>
          <w:b/>
          <w:sz w:val="52"/>
          <w:szCs w:val="52"/>
          <w:lang w:val="uk-UA"/>
        </w:rPr>
        <w:t>–</w:t>
      </w:r>
      <w:r>
        <w:rPr>
          <w:rFonts w:ascii="Times New Roman" w:eastAsia="Times New Roman" w:hAnsi="Times New Roman"/>
          <w:b/>
          <w:sz w:val="52"/>
          <w:szCs w:val="52"/>
          <w:lang w:val="uk-UA"/>
        </w:rPr>
        <w:t xml:space="preserve"> змінюємо Україну</w:t>
      </w:r>
    </w:p>
    <w:p w14:paraId="3A0B608B" w14:textId="77777777" w:rsidR="00C82249" w:rsidRDefault="00C82249" w:rsidP="00C82249">
      <w:pPr>
        <w:spacing w:after="0" w:line="276" w:lineRule="auto"/>
        <w:ind w:left="312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61839108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0F5FC643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6845B076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548F7A94" w14:textId="77777777" w:rsidR="00C82249" w:rsidRDefault="00C82249" w:rsidP="00C82249">
      <w:pPr>
        <w:spacing w:after="0" w:line="276" w:lineRule="auto"/>
        <w:ind w:left="516"/>
        <w:jc w:val="right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1F5E6632" w14:textId="77777777" w:rsidR="00C82249" w:rsidRDefault="00C82249" w:rsidP="00C82249">
      <w:pPr>
        <w:spacing w:after="0" w:line="276" w:lineRule="auto"/>
        <w:ind w:left="516"/>
        <w:jc w:val="right"/>
        <w:rPr>
          <w:rFonts w:ascii="Times New Roman" w:eastAsia="Times New Roman" w:hAnsi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Інформаційний список </w:t>
      </w:r>
    </w:p>
    <w:p w14:paraId="03834B42" w14:textId="093804D3" w:rsidR="00C82249" w:rsidRDefault="00C82249" w:rsidP="00C82249">
      <w:pPr>
        <w:spacing w:after="0" w:line="276" w:lineRule="auto"/>
        <w:ind w:left="516"/>
        <w:jc w:val="right"/>
        <w:rPr>
          <w:rFonts w:ascii="Times New Roman" w:eastAsia="Times New Roman" w:hAnsi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літератури за </w:t>
      </w:r>
      <w:r w:rsidR="00304E44">
        <w:rPr>
          <w:rFonts w:ascii="Times New Roman" w:eastAsia="Times New Roman" w:hAnsi="Times New Roman"/>
          <w:b/>
          <w:sz w:val="28"/>
          <w:szCs w:val="28"/>
          <w:lang w:val="uk-UA"/>
        </w:rPr>
        <w:t>3</w:t>
      </w:r>
      <w:r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 квартал</w:t>
      </w:r>
    </w:p>
    <w:p w14:paraId="5EEAD434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71DBB5B1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14D6293C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76F8A5DB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3BFFB234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5B64413E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3027C4E3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00B8F862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531D78C1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2CAE63F3" w14:textId="77777777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393D2C6E" w14:textId="31708136" w:rsidR="00C82249" w:rsidRDefault="00C82249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4419C6BD" w14:textId="77777777" w:rsidR="00787C45" w:rsidRDefault="00787C45" w:rsidP="00C82249">
      <w:pPr>
        <w:spacing w:after="0" w:line="276" w:lineRule="auto"/>
        <w:ind w:left="312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3F060ADC" w14:textId="74A78DCD" w:rsidR="00C82249" w:rsidRDefault="00C82249" w:rsidP="00792B39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sz w:val="28"/>
          <w:szCs w:val="28"/>
          <w:lang w:val="uk-UA"/>
        </w:rPr>
        <w:t>Суми</w:t>
      </w:r>
    </w:p>
    <w:p w14:paraId="65DB6B84" w14:textId="2E1F73CD" w:rsidR="00C82249" w:rsidRDefault="00C82249" w:rsidP="00792B39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sz w:val="28"/>
          <w:szCs w:val="28"/>
          <w:lang w:val="uk-UA"/>
        </w:rPr>
        <w:t>202</w:t>
      </w:r>
      <w:r w:rsidR="00A50EFC">
        <w:rPr>
          <w:rFonts w:ascii="Times New Roman" w:eastAsia="Times New Roman" w:hAnsi="Times New Roman"/>
          <w:b/>
          <w:sz w:val="28"/>
          <w:szCs w:val="28"/>
          <w:lang w:val="uk-UA"/>
        </w:rPr>
        <w:t>6</w:t>
      </w:r>
      <w:r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 рік</w:t>
      </w:r>
    </w:p>
    <w:p w14:paraId="4ED67C63" w14:textId="77777777" w:rsidR="000359BD" w:rsidRDefault="000359BD" w:rsidP="00792B39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22F0C25C" w14:textId="2755D616" w:rsidR="002E2CFD" w:rsidRDefault="002E2CFD" w:rsidP="002E2CFD">
      <w:pPr>
        <w:autoSpaceDE w:val="0"/>
        <w:autoSpaceDN w:val="0"/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2E2CFD">
        <w:rPr>
          <w:rFonts w:ascii="Times New Roman" w:hAnsi="Times New Roman" w:cs="Times New Roman"/>
          <w:b/>
          <w:sz w:val="32"/>
          <w:szCs w:val="32"/>
          <w:lang w:val="uk-UA"/>
        </w:rPr>
        <w:lastRenderedPageBreak/>
        <w:t>Юридична бібліотека</w:t>
      </w:r>
    </w:p>
    <w:p w14:paraId="49377DB2" w14:textId="77777777" w:rsidR="005B223A" w:rsidRDefault="005B223A" w:rsidP="002E2CFD">
      <w:pPr>
        <w:autoSpaceDE w:val="0"/>
        <w:autoSpaceDN w:val="0"/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48031DC8" w14:textId="2C9B7F9E" w:rsidR="00F31577" w:rsidRPr="00FD2868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Андрощук, А. Р. Військове службове право як 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іально</w:t>
      </w:r>
      <w:r w:rsidRPr="00C42592">
        <w:rPr>
          <w:rFonts w:ascii="Times New Roman" w:hAnsi="Times New Roman" w:cs="Times New Roman"/>
          <w:b/>
          <w:sz w:val="28"/>
          <w:szCs w:val="28"/>
        </w:rPr>
        <w:t>-</w:t>
      </w:r>
      <w:r w:rsidRPr="00F00317">
        <w:rPr>
          <w:rFonts w:ascii="Times New Roman" w:hAnsi="Times New Roman" w:cs="Times New Roman"/>
          <w:sz w:val="28"/>
          <w:szCs w:val="28"/>
        </w:rPr>
        <w:t xml:space="preserve">правовий феномен: до постановки проблеми / А. Р. Андрощук // Юридичний науковий електронний журнал : електронний науковий журнал / Запорізький національний університет ; </w:t>
      </w:r>
      <w:r w:rsidRPr="00F31577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Кушнір, В. К. Колпаков, О. Г. Бондар та ін.</w:t>
      </w:r>
      <w:r w:rsidRPr="00F31577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  <w:lang w:val="uk-UA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177–180. – Режим доступу: </w:t>
      </w:r>
      <w:hyperlink r:id="rId5" w:history="1">
        <w:r w:rsidR="00B26C75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https://lsej.org.ua/3_2026/38.pdf</w:t>
        </w:r>
      </w:hyperlink>
    </w:p>
    <w:p w14:paraId="1096E359" w14:textId="77777777" w:rsidR="00B26C75" w:rsidRPr="00B26C75" w:rsidRDefault="00B26C75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9A4FF5" w14:textId="647B8A9E" w:rsidR="00F31577" w:rsidRPr="00FD2868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Арістова, І. В. Адаптація національного законодавства у сфері штучного інтелекту до законодавства Європейського Союзу / І. В. Арістова, В. В. Ткаченко // Юридичний науковий електронний журнал : електронний науковий журнал / Запорізький національний університет ; </w:t>
      </w:r>
      <w:r w:rsidRPr="00F31577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</w:t>
      </w:r>
      <w:r w:rsidRPr="00F31577">
        <w:rPr>
          <w:rFonts w:ascii="Times New Roman" w:hAnsi="Times New Roman" w:cs="Times New Roman"/>
          <w:sz w:val="28"/>
          <w:szCs w:val="28"/>
        </w:rPr>
        <w:t>.]</w:t>
      </w:r>
      <w:r w:rsidRPr="00F00317">
        <w:rPr>
          <w:rFonts w:ascii="Times New Roman" w:hAnsi="Times New Roman" w:cs="Times New Roman"/>
          <w:sz w:val="28"/>
          <w:szCs w:val="28"/>
        </w:rPr>
        <w:t>.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  <w:lang w:val="uk-UA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58–62. – Режим доступу: </w:t>
      </w:r>
      <w:hyperlink r:id="rId6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https://www.lsej.org.ua/3_2026/12.pdf</w:t>
        </w:r>
      </w:hyperlink>
    </w:p>
    <w:p w14:paraId="17171142" w14:textId="77777777" w:rsidR="00B26C75" w:rsidRPr="00B26C75" w:rsidRDefault="00B26C75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CFA3CB9" w14:textId="6603374F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868">
        <w:rPr>
          <w:rFonts w:ascii="Times New Roman" w:hAnsi="Times New Roman" w:cs="Times New Roman"/>
          <w:sz w:val="28"/>
          <w:szCs w:val="28"/>
          <w:lang w:val="uk-UA"/>
        </w:rPr>
        <w:t>Базелюк, В. В. Тероризм як суспільно небезпечне явище в Україні: поняття та актуальні питання протидії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Базелюк, А.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П.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Чипіга //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Юридичний науковий електронний журнал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: електронний науковий журнал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Запорізький національний університет ; [гол. ред. </w:t>
      </w:r>
      <w:r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Pr="00F31577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  <w:lang w:val="uk-UA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162–165. – Режим доступу: </w:t>
      </w:r>
      <w:hyperlink r:id="rId7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https://lsej.org.ua/5_2026/38.pdf</w:t>
        </w:r>
      </w:hyperlink>
    </w:p>
    <w:p w14:paraId="152630C4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470FDDA" w14:textId="7281AE68" w:rsidR="00F31577" w:rsidRPr="00FD2868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Батраченко, Т. С. Профайлінг кривдника як інструмент запобігання гендерно зумовленому насильству / Т. С. Батраченко, І. Г. Батраченко, І. В. Єфімова // Юридичний науковий електронний журнал : електронний науковий журнал / Запорізький національний університет ; </w:t>
      </w:r>
      <w:r w:rsidRPr="00F31577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lastRenderedPageBreak/>
        <w:t>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Pr="00F31577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  <w:lang w:val="uk-UA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310–313. – Режим доступу: </w:t>
      </w:r>
      <w:hyperlink r:id="rId8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https://www.lsej.org.ua/3_2026/69.pdf</w:t>
        </w:r>
      </w:hyperlink>
    </w:p>
    <w:p w14:paraId="49794172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DC78B8F" w14:textId="740CB1E8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>Беляневич, О. 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00317">
        <w:rPr>
          <w:rFonts w:ascii="Times New Roman" w:hAnsi="Times New Roman" w:cs="Times New Roman"/>
          <w:sz w:val="28"/>
          <w:szCs w:val="28"/>
        </w:rPr>
        <w:t xml:space="preserve">Судовий захист інтересів територіальних громад від незаконної забудови зелених зон та інших природних територій / О. А. Беляневич, О. Й. Качмар // Юридичний науковий електронний журнал : електронний науковий журнал / Запорізький національний університет ; </w:t>
      </w:r>
      <w:r w:rsidRPr="00F31577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,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В. К. Колпаков, О. Г. Бондар та ін.</w:t>
      </w:r>
      <w:r w:rsidRPr="00F31577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  <w:lang w:val="uk-UA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134–140. – Режим доступу: </w:t>
      </w:r>
      <w:hyperlink r:id="rId9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https://www.lsej.org.ua/3_2026/28.pdf</w:t>
        </w:r>
      </w:hyperlink>
    </w:p>
    <w:p w14:paraId="235F8500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41AE10" w14:textId="2612014D" w:rsidR="00F31577" w:rsidRDefault="009D1E12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Берлач, А. І. 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Адміністративно-правовий механізм забезпечення медичної та психологічної реабілітації ветеранів в умовах формування державної ветеранської політики України /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А.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І.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Берлач, І.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А.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Мацелюх, Ю.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Б.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Лісогор //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Юридичний науковий електронний журнал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: електронний науковий журнал /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Запорізький національний університет ; [гол. ред.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="00F31577"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F31577" w:rsidRPr="00F31577">
        <w:rPr>
          <w:rFonts w:ascii="Times New Roman" w:hAnsi="Times New Roman" w:cs="Times New Roman"/>
          <w:sz w:val="28"/>
          <w:szCs w:val="28"/>
        </w:rPr>
        <w:t>].</w:t>
      </w:r>
      <w:r w:rsidR="00F31577"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3. – С. 186–190. – Режим доступу: </w:t>
      </w:r>
      <w:hyperlink r:id="rId10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https://lsej.org.ua/3_2026/40.pdf</w:t>
        </w:r>
      </w:hyperlink>
    </w:p>
    <w:p w14:paraId="2FE13413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BF6FBC" w14:textId="7CF0AE48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Бортнік, О. Г. Напрями забезпечення верховенства права у цифровому просторі / О. Г. Бортнік // Юридичний науковий електронний журнал : електронний науковий журнал / Запорізький національний університет ; </w:t>
      </w:r>
      <w:r w:rsidRPr="00F31577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Pr="00F31577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  <w:lang w:val="uk-UA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240–246. – Режим доступу: </w:t>
      </w:r>
      <w:hyperlink r:id="rId11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https://lsej.org.ua/5_2026/56.pdf</w:t>
        </w:r>
      </w:hyperlink>
    </w:p>
    <w:p w14:paraId="6A976223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82E438F" w14:textId="1BC8AFBB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Ваноян, К. А. Кримінальна відповідальність за порушення та обхід санкцій: актуальні законодавчі тенденції в Україні та міжнародний досвід 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lastRenderedPageBreak/>
        <w:t>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К.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А.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Ваноян, Б.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А.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Веселовський //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Юридичний науковий електронний журнал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: електронний науковий журнал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Запорізький національний університет ; [гол. ред. </w:t>
      </w:r>
      <w:r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,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В. К. Колпаков, О. Г. Бондар та ін.</w:t>
      </w:r>
      <w:r w:rsidRPr="00F31577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344–347. – Режим доступу: </w:t>
      </w:r>
      <w:hyperlink r:id="rId12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https://www.lsej.org.ua/3_2026/77.pdf</w:t>
        </w:r>
      </w:hyperlink>
    </w:p>
    <w:p w14:paraId="609E00DA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1E28AA3" w14:textId="7D0A5AB8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Варич, О. Г. 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іннісні орієнтири трансформації механізму сучасної держави: теоретико</w:t>
      </w:r>
      <w:r w:rsidRPr="00F31577">
        <w:rPr>
          <w:rFonts w:ascii="Times New Roman" w:hAnsi="Times New Roman" w:cs="Times New Roman"/>
          <w:b/>
          <w:sz w:val="28"/>
          <w:szCs w:val="28"/>
        </w:rPr>
        <w:t>-</w:t>
      </w:r>
      <w:r w:rsidRPr="00F00317">
        <w:rPr>
          <w:rFonts w:ascii="Times New Roman" w:hAnsi="Times New Roman" w:cs="Times New Roman"/>
          <w:sz w:val="28"/>
          <w:szCs w:val="28"/>
        </w:rPr>
        <w:t xml:space="preserve">правовий аспект / О. Г. Варич // Юридичний науковий електронний журнал : електронний науковий журнал / Запорізький національний університет ; </w:t>
      </w:r>
      <w:r w:rsidRPr="00F31577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Кушнір, В. К. Колпаков, О. Г. Бондар та ін.</w:t>
      </w:r>
      <w:r w:rsidRPr="00F31577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19–21. – Режим доступу: </w:t>
      </w:r>
      <w:hyperlink r:id="rId13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https://lsej.org.ua/5_2026/5.pdf</w:t>
        </w:r>
      </w:hyperlink>
    </w:p>
    <w:p w14:paraId="62C0FB19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ED56D9" w14:textId="2CA34442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>Васильєва, С. М. Поняття та правова природа судового контролю законності актів органів місцевого самоврядування: теоретико</w:t>
      </w:r>
      <w:r w:rsidRPr="00F31577">
        <w:rPr>
          <w:rFonts w:ascii="Times New Roman" w:hAnsi="Times New Roman" w:cs="Times New Roman"/>
          <w:b/>
          <w:sz w:val="28"/>
          <w:szCs w:val="28"/>
        </w:rPr>
        <w:t>-</w:t>
      </w:r>
      <w:r w:rsidRPr="00F00317">
        <w:rPr>
          <w:rFonts w:ascii="Times New Roman" w:hAnsi="Times New Roman" w:cs="Times New Roman"/>
          <w:sz w:val="28"/>
          <w:szCs w:val="28"/>
        </w:rPr>
        <w:t xml:space="preserve">правові аспекти / С. М. Васильєва // Юридичний науковий електронний журнал : електронний науковий журнал / Запорізький національний університет ; </w:t>
      </w:r>
      <w:r w:rsidRPr="00F31577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60E8D" w:rsidRPr="00CC5DE9">
        <w:rPr>
          <w:rFonts w:ascii="Times New Roman" w:hAnsi="Times New Roman" w:cs="Times New Roman"/>
          <w:sz w:val="28"/>
          <w:szCs w:val="28"/>
        </w:rPr>
        <w:t>,</w:t>
      </w:r>
      <w:r w:rsidRPr="00F00317">
        <w:rPr>
          <w:rFonts w:ascii="Times New Roman" w:hAnsi="Times New Roman" w:cs="Times New Roman"/>
          <w:sz w:val="28"/>
          <w:szCs w:val="28"/>
        </w:rPr>
        <w:t xml:space="preserve"> В. К. Колпаков, О. Г. Бондар та ін.</w:t>
      </w:r>
      <w:r w:rsidR="00CC5DE9" w:rsidRPr="00CC5D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22–26. – Режим доступу: </w:t>
      </w:r>
      <w:hyperlink r:id="rId14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https://lsej.org.ua/5_2026/6.pdf</w:t>
        </w:r>
      </w:hyperlink>
    </w:p>
    <w:p w14:paraId="3C3C1FF5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298F2F" w14:textId="1147311E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Вересюк, О. В. Кримінологічна характеристика кримінальних правопорушень проти адвокатської діяльності / О. В. Вересюк // Юридичний науковий електронний журнал : електронний науковий журнал / Запорізький національний університет ; </w:t>
      </w:r>
      <w:r w:rsidR="00CC5DE9" w:rsidRPr="00CC5D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CC5DE9" w:rsidRPr="00CC5D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314–316. – Режим доступу: </w:t>
      </w:r>
      <w:hyperlink r:id="rId15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https://www.lsej.org.ua/3_2026/70.pdf</w:t>
        </w:r>
      </w:hyperlink>
    </w:p>
    <w:p w14:paraId="5205A901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66DB6F" w14:textId="0FFC7BB5" w:rsidR="00F31577" w:rsidRDefault="00CC5DE9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Вечерова, Є. М. 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Нормативність кримінального права як супернормативність права: до постановки питання / Є. М. Вечерова // Юридичний науковий електронний журнал : електронний науковий журнал / Запорізький національний університет ; </w:t>
      </w:r>
      <w:r w:rsidRPr="00CC5DE9">
        <w:rPr>
          <w:rFonts w:ascii="Times New Roman" w:hAnsi="Times New Roman" w:cs="Times New Roman"/>
          <w:sz w:val="28"/>
          <w:szCs w:val="28"/>
        </w:rPr>
        <w:t>[</w:t>
      </w:r>
      <w:r w:rsidR="00F31577"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</w:t>
      </w:r>
      <w:r w:rsidRPr="00CC5DE9">
        <w:rPr>
          <w:rFonts w:ascii="Times New Roman" w:hAnsi="Times New Roman" w:cs="Times New Roman"/>
          <w:sz w:val="28"/>
          <w:szCs w:val="28"/>
        </w:rPr>
        <w:t>.]</w:t>
      </w:r>
      <w:r w:rsidR="00F31577" w:rsidRPr="00F00317">
        <w:rPr>
          <w:rFonts w:ascii="Times New Roman" w:hAnsi="Times New Roman" w:cs="Times New Roman"/>
          <w:sz w:val="28"/>
          <w:szCs w:val="28"/>
        </w:rPr>
        <w:t>.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3. – С. 287–290. – Режим доступу: </w:t>
      </w:r>
      <w:hyperlink r:id="rId16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https://www.lsej.org.ua/3_2026/63.pdf</w:t>
        </w:r>
      </w:hyperlink>
    </w:p>
    <w:p w14:paraId="52F07FD2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3FD179B" w14:textId="73341181" w:rsidR="00F31577" w:rsidRDefault="00CC5DE9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Вечірко, І. О. 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Спрощення процедур банкрутства як необхідний захід реформування відносин неспроможності / І. О. Вечірко // Юридичний науковий електронний журнал : електронний науковий журнал / Запорізький національний університет ; </w:t>
      </w:r>
      <w:r w:rsidRPr="00CC5DE9">
        <w:rPr>
          <w:rFonts w:ascii="Times New Roman" w:hAnsi="Times New Roman" w:cs="Times New Roman"/>
          <w:sz w:val="28"/>
          <w:szCs w:val="28"/>
        </w:rPr>
        <w:t>[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="00F31577"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</w:t>
      </w:r>
      <w:r w:rsidRPr="00CC5DE9">
        <w:rPr>
          <w:rFonts w:ascii="Times New Roman" w:hAnsi="Times New Roman" w:cs="Times New Roman"/>
          <w:sz w:val="28"/>
          <w:szCs w:val="28"/>
        </w:rPr>
        <w:t>.]</w:t>
      </w:r>
      <w:r w:rsidR="00F31577" w:rsidRPr="00F00317">
        <w:rPr>
          <w:rFonts w:ascii="Times New Roman" w:hAnsi="Times New Roman" w:cs="Times New Roman"/>
          <w:sz w:val="28"/>
          <w:szCs w:val="28"/>
        </w:rPr>
        <w:t>.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3. – С. 141–144. – Режим доступу: </w:t>
      </w:r>
      <w:hyperlink r:id="rId17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https://www.lsej.org.ua/3_2026/29.pdf</w:t>
        </w:r>
      </w:hyperlink>
    </w:p>
    <w:p w14:paraId="7EA775BC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7F4676" w14:textId="2F907840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868">
        <w:rPr>
          <w:rFonts w:ascii="Times New Roman" w:hAnsi="Times New Roman" w:cs="Times New Roman"/>
          <w:sz w:val="28"/>
          <w:szCs w:val="28"/>
          <w:lang w:val="uk-UA"/>
        </w:rPr>
        <w:t>Вєдєнєєв, Д. В. Запозичення зарубіжного досвіду як фактор удосконалення протидії організованій злочинності в Україні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Д.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Вєдєнєєв, О.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Г.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Семенюк //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Юридичний науковий електронний журнал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: електронний науковий журнал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Запорізький національний університет ; </w:t>
      </w:r>
      <w:r w:rsidR="00CC5DE9" w:rsidRPr="00FD286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гол. ред.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CC5DE9" w:rsidRPr="00CC5D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317–321. – Режим доступу: </w:t>
      </w:r>
      <w:hyperlink r:id="rId18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https://www.lsej.org.ua/3_2026/71.pdf</w:t>
        </w:r>
      </w:hyperlink>
    </w:p>
    <w:p w14:paraId="1464EBFF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0BEFCB4" w14:textId="546208CA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Вихристюк, А. М. Поняття та місце територіальної громади в системі публічного управління / А. М. Вихристюк // Юридичний науковий електронний журнал : електронний науковий журнал / Запорізький національний університет ; </w:t>
      </w:r>
      <w:r w:rsidR="00CC5DE9" w:rsidRPr="00CC5D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CC5DE9" w:rsidRPr="00CC5D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129–132. – Режим доступу: </w:t>
      </w:r>
      <w:hyperlink r:id="rId19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https://lsej.org.ua/5_2026/30.pdf</w:t>
        </w:r>
      </w:hyperlink>
    </w:p>
    <w:p w14:paraId="0C7C8822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9F14528" w14:textId="565E58A5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>Протидія торгі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вл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і людьми в умовах воєнного стану / А. Г. Воєвода [та ін.] // Юридичний науковий електронний журнал : електронний науковий журнал / Запорізький національний університет ; </w:t>
      </w:r>
      <w:r w:rsidR="00CC5DE9" w:rsidRPr="00CC5D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Кушнір, В. К. Колпаков, О. Г. Бондар та ін</w:t>
      </w:r>
      <w:r w:rsidR="00CC5DE9" w:rsidRPr="00CC5DE9">
        <w:rPr>
          <w:rFonts w:ascii="Times New Roman" w:hAnsi="Times New Roman" w:cs="Times New Roman"/>
          <w:sz w:val="28"/>
          <w:szCs w:val="28"/>
        </w:rPr>
        <w:t>.]</w:t>
      </w:r>
      <w:r w:rsidRPr="00F00317">
        <w:rPr>
          <w:rFonts w:ascii="Times New Roman" w:hAnsi="Times New Roman" w:cs="Times New Roman"/>
          <w:sz w:val="28"/>
          <w:szCs w:val="28"/>
        </w:rPr>
        <w:t>.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291–294. – Режим доступу: </w:t>
      </w:r>
      <w:hyperlink r:id="rId20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https://www.lsej.org.ua/3_2026/64.pdf</w:t>
        </w:r>
      </w:hyperlink>
    </w:p>
    <w:p w14:paraId="52A5890B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3F3FAB6" w14:textId="0AED46A6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868">
        <w:rPr>
          <w:rFonts w:ascii="Times New Roman" w:hAnsi="Times New Roman" w:cs="Times New Roman"/>
          <w:sz w:val="28"/>
          <w:szCs w:val="28"/>
          <w:lang w:val="uk-UA"/>
        </w:rPr>
        <w:t>Вольвак, О. М. Правове регулювання криміналізація колабораціонізму: міжнародний досвід та українські реалії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О.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Вольвак, К.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Костельнюк //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Юридичний науковий електронний журнал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: електронний науковий журнал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Запорізький національний університет ; </w:t>
      </w:r>
      <w:r w:rsidR="00CC5DE9" w:rsidRPr="00FD286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гол. ред. </w:t>
      </w:r>
      <w:r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, В. </w:t>
      </w:r>
      <w:r w:rsidR="00CC5DE9">
        <w:rPr>
          <w:rFonts w:ascii="Times New Roman" w:hAnsi="Times New Roman" w:cs="Times New Roman"/>
          <w:sz w:val="28"/>
          <w:szCs w:val="28"/>
        </w:rPr>
        <w:t>К. Колпаков, О. Г. Бондар та ін</w:t>
      </w:r>
      <w:r w:rsidR="00CC5DE9" w:rsidRPr="00CC5DE9">
        <w:rPr>
          <w:rFonts w:ascii="Times New Roman" w:hAnsi="Times New Roman" w:cs="Times New Roman"/>
          <w:sz w:val="28"/>
          <w:szCs w:val="28"/>
        </w:rPr>
        <w:t>.].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199–201. – Режим доступу: </w:t>
      </w:r>
      <w:hyperlink r:id="rId21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https://lsej.org.ua/5_2026/47.pdf</w:t>
        </w:r>
      </w:hyperlink>
    </w:p>
    <w:p w14:paraId="027E2DEB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E5F58D" w14:textId="4FF8098B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Гайдай, К. О. Автоматизована модерація цифрового контенту як виклик для режиму відповідальності онлайн-платформ за порушення прав інтелектуальної власності / К. О. Гайдай // Юридичний науковий електронний журнал : електронний науковий журнал / Запорізький національний університет ; </w:t>
      </w:r>
      <w:r w:rsidR="00CC5DE9" w:rsidRPr="00CC5D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</w:t>
      </w:r>
      <w:r w:rsidR="00CC5DE9" w:rsidRPr="00CC5DE9">
        <w:rPr>
          <w:rFonts w:ascii="Times New Roman" w:hAnsi="Times New Roman" w:cs="Times New Roman"/>
          <w:sz w:val="28"/>
          <w:szCs w:val="28"/>
        </w:rPr>
        <w:t>.]</w:t>
      </w:r>
      <w:r w:rsidRPr="00F00317">
        <w:rPr>
          <w:rFonts w:ascii="Times New Roman" w:hAnsi="Times New Roman" w:cs="Times New Roman"/>
          <w:sz w:val="28"/>
          <w:szCs w:val="28"/>
        </w:rPr>
        <w:t>.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75–78. – Режим доступу: </w:t>
      </w:r>
      <w:hyperlink r:id="rId22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https://lsej.org.ua/5_2026/17.pdf</w:t>
        </w:r>
      </w:hyperlink>
    </w:p>
    <w:p w14:paraId="7F60AD87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0A0F77" w14:textId="7993035E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Гайструк, А. С. Передумови формування інституту військового омбудсмана в Україні / А. С. Гайструк // Юридичний науковий електронний журнал : електронний науковий журнал / Запорізький національний університет ; </w:t>
      </w:r>
      <w:r w:rsidR="00CC5DE9" w:rsidRPr="00CC5D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,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В. К. Колпаков, О. Г. Бондар та ін</w:t>
      </w:r>
      <w:r w:rsidR="00CC5DE9" w:rsidRPr="00CC5DE9">
        <w:rPr>
          <w:rFonts w:ascii="Times New Roman" w:hAnsi="Times New Roman" w:cs="Times New Roman"/>
          <w:sz w:val="28"/>
          <w:szCs w:val="28"/>
        </w:rPr>
        <w:t>.]</w:t>
      </w:r>
      <w:r w:rsidRPr="00F00317">
        <w:rPr>
          <w:rFonts w:ascii="Times New Roman" w:hAnsi="Times New Roman" w:cs="Times New Roman"/>
          <w:sz w:val="28"/>
          <w:szCs w:val="28"/>
        </w:rPr>
        <w:t>.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lastRenderedPageBreak/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191–194. – Режим доступу: </w:t>
      </w:r>
      <w:hyperlink r:id="rId23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https://lsej.org.ua/3_2026/41.pdf</w:t>
        </w:r>
      </w:hyperlink>
    </w:p>
    <w:p w14:paraId="34288390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30041FD" w14:textId="17F5203E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Гнатенко, М. П. Комунізм та нацизм як ідеологічні засади злочинів проти людяності / М. П. Гнатенко // Юридичний науковий електронний журнал : електронний науковий журнал / Запорізький національний університет ; </w:t>
      </w:r>
      <w:r w:rsidR="00CC5DE9" w:rsidRPr="00CC5D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,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В. К. Колпаков, О. Г. Бондар та ін</w:t>
      </w:r>
      <w:r w:rsidR="00CC5DE9" w:rsidRPr="00CC5DE9">
        <w:rPr>
          <w:rFonts w:ascii="Times New Roman" w:hAnsi="Times New Roman" w:cs="Times New Roman"/>
          <w:sz w:val="28"/>
          <w:szCs w:val="28"/>
        </w:rPr>
        <w:t>.]</w:t>
      </w:r>
      <w:r w:rsidRPr="00F00317">
        <w:rPr>
          <w:rFonts w:ascii="Times New Roman" w:hAnsi="Times New Roman" w:cs="Times New Roman"/>
          <w:sz w:val="28"/>
          <w:szCs w:val="28"/>
        </w:rPr>
        <w:t>.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166–168. – Режим доступу: </w:t>
      </w:r>
      <w:hyperlink r:id="rId24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https://lsej.org.ua/5_2026/39.pdf</w:t>
        </w:r>
      </w:hyperlink>
    </w:p>
    <w:p w14:paraId="6CD00AA6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BF06732" w14:textId="16358566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Гнатишин, Ю. О. Судова практика у спорах про захист честі, гідності та ділової репутації: сучасні 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ідходи до визначення належного відповідача / Ю. О. Гнатишин // Юридичний науковий електронний журнал : електронний науковий журнал / Запорізький національний університет ; </w:t>
      </w:r>
      <w:r w:rsidR="00CC5DE9" w:rsidRPr="00CC5D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CC5DE9" w:rsidRPr="00CC5D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63–69. – Режим доступу: </w:t>
      </w:r>
      <w:hyperlink r:id="rId25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https://www.lsej.org.ua/3_2026/13.pdf</w:t>
        </w:r>
      </w:hyperlink>
    </w:p>
    <w:p w14:paraId="033E73E4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B3AC4C" w14:textId="26CF61C1" w:rsidR="00F31577" w:rsidRDefault="00CC5DE9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Гнєтнєв, М. К. 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Гласні заходи в забезпеченні безпеки осіб, які беруть участь у кримінальному судочинстві / М. К. Гнєтнєв, В. В. Шатравка, І. С. Самойліченко // Юридичний науковий електронний журнал : електронний науковий журнал / Запорізький національний університет ; </w:t>
      </w:r>
      <w:r w:rsidRPr="00CC5DE9">
        <w:rPr>
          <w:rFonts w:ascii="Times New Roman" w:hAnsi="Times New Roman" w:cs="Times New Roman"/>
          <w:sz w:val="28"/>
          <w:szCs w:val="28"/>
        </w:rPr>
        <w:t>[</w:t>
      </w:r>
      <w:r w:rsidR="00F31577" w:rsidRPr="00F00317">
        <w:rPr>
          <w:rFonts w:ascii="Times New Roman" w:hAnsi="Times New Roman" w:cs="Times New Roman"/>
          <w:sz w:val="28"/>
          <w:szCs w:val="28"/>
        </w:rPr>
        <w:t>гол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>ед. Т. О. Коломоєць ; редкол.: С. М. Кушні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Pr="00CC5DE9">
        <w:rPr>
          <w:rFonts w:ascii="Times New Roman" w:hAnsi="Times New Roman" w:cs="Times New Roman"/>
          <w:sz w:val="28"/>
          <w:szCs w:val="28"/>
        </w:rPr>
        <w:t>].</w:t>
      </w:r>
      <w:r w:rsidR="00F31577"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5. – С. 202–204. – Режим доступу: </w:t>
      </w:r>
      <w:hyperlink r:id="rId26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https://lsej.org.ua/5_2026/48.pdf</w:t>
        </w:r>
      </w:hyperlink>
    </w:p>
    <w:p w14:paraId="7E902D17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7E5D639" w14:textId="31E29E00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868">
        <w:rPr>
          <w:rFonts w:ascii="Times New Roman" w:hAnsi="Times New Roman" w:cs="Times New Roman"/>
          <w:sz w:val="28"/>
          <w:szCs w:val="28"/>
          <w:lang w:val="uk-UA"/>
        </w:rPr>
        <w:t>Горбачова, К. М. Деякі питання щодо заходів сприяння зайнятості осіб з інвалідністю в Україні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К.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Горбачова, В.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Нежевело, О.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П.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Негрєєв //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Юридичний науковий електронний журнал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: електронний науковий журнал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Запорізький національний університет ; </w:t>
      </w:r>
      <w:r w:rsidR="00CC5DE9" w:rsidRPr="00FD286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гол. ред.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lastRenderedPageBreak/>
        <w:t>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</w:t>
      </w:r>
      <w:r w:rsidR="00CC5DE9" w:rsidRPr="00CC5DE9">
        <w:rPr>
          <w:rFonts w:ascii="Times New Roman" w:hAnsi="Times New Roman" w:cs="Times New Roman"/>
          <w:sz w:val="28"/>
          <w:szCs w:val="28"/>
        </w:rPr>
        <w:t>.]</w:t>
      </w:r>
      <w:r w:rsidRPr="00F00317">
        <w:rPr>
          <w:rFonts w:ascii="Times New Roman" w:hAnsi="Times New Roman" w:cs="Times New Roman"/>
          <w:sz w:val="28"/>
          <w:szCs w:val="28"/>
        </w:rPr>
        <w:t>.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115–118. – Режим доступу: </w:t>
      </w:r>
      <w:hyperlink r:id="rId27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https://lsej.org.ua/5_2026/26.pdf</w:t>
        </w:r>
      </w:hyperlink>
    </w:p>
    <w:p w14:paraId="4EC8DAF8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75810DE" w14:textId="5DD437AC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Григоренко, Є. І. Кодекс 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іністративного судочинства України у системі джерел військового права / Є. І. Григоренко // Юридичний науковий електронний журнал : електронний науковий журнал / Запорізький національний університет ; </w:t>
      </w:r>
      <w:r w:rsidR="00CC5DE9" w:rsidRPr="00CC5D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Кушнір, В. К. Колпаков, О. Г. Бондар та ін.</w:t>
      </w:r>
      <w:r w:rsidR="00CC5DE9" w:rsidRPr="00CC5D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133–136. – Режим доступу: </w:t>
      </w:r>
      <w:hyperlink r:id="rId28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https://lsej.org.ua/5_2026/31.pdf</w:t>
        </w:r>
      </w:hyperlink>
    </w:p>
    <w:p w14:paraId="3E661EF4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88BC50D" w14:textId="51D1A632" w:rsidR="00F31577" w:rsidRDefault="00CC5DE9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Грох, А. О. 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Зарубіжний досвід 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>іністративно</w:t>
      </w:r>
      <w:r w:rsidR="00F31577" w:rsidRPr="00FD2868">
        <w:rPr>
          <w:rFonts w:ascii="Times New Roman" w:hAnsi="Times New Roman" w:cs="Times New Roman"/>
          <w:b/>
          <w:sz w:val="28"/>
          <w:szCs w:val="28"/>
        </w:rPr>
        <w:t>-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правового регулювання захисту персональних даних у процесі функціонування електронного урядування на місцевому рівні та перспективи імплементації в Україні / А. О. Грох // Юридичний науковий електронний журнал : електронний науковий журнал / Запорізький національний університет ; </w:t>
      </w:r>
      <w:r w:rsidRPr="00CC5DE9">
        <w:rPr>
          <w:rFonts w:ascii="Times New Roman" w:hAnsi="Times New Roman" w:cs="Times New Roman"/>
          <w:sz w:val="28"/>
          <w:szCs w:val="28"/>
        </w:rPr>
        <w:t>[</w:t>
      </w:r>
      <w:r w:rsidR="00F31577"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Pr="00CC5DE9">
        <w:rPr>
          <w:rFonts w:ascii="Times New Roman" w:hAnsi="Times New Roman" w:cs="Times New Roman"/>
          <w:sz w:val="28"/>
          <w:szCs w:val="28"/>
        </w:rPr>
        <w:t>].</w:t>
      </w:r>
      <w:r w:rsidR="00F31577"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3. – С. 198–201. – Режим доступу: </w:t>
      </w:r>
      <w:hyperlink r:id="rId29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https://lsej.org.ua/3_2026/43.pdf</w:t>
        </w:r>
      </w:hyperlink>
    </w:p>
    <w:p w14:paraId="1AC3FD8C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136A9A" w14:textId="31689AE0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Дем'яненко, К. О. Особливості захисту прав біженців 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країнах Європейського Союзу / К. О. Дем'яненко, С. Р. Асірян // Юридичний науковий електронний журнал : електронний науковий журнал / Запорізький національний університет ; </w:t>
      </w:r>
      <w:r w:rsidR="00CC5DE9" w:rsidRPr="00CC5D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Кушнір, В. К. Колпаков, О. Г. Бондар та ін</w:t>
      </w:r>
      <w:r w:rsidR="00CC5DE9" w:rsidRPr="00CC5DE9">
        <w:rPr>
          <w:rFonts w:ascii="Times New Roman" w:hAnsi="Times New Roman" w:cs="Times New Roman"/>
          <w:sz w:val="28"/>
          <w:szCs w:val="28"/>
        </w:rPr>
        <w:t>.]</w:t>
      </w:r>
      <w:r w:rsidRPr="00F00317">
        <w:rPr>
          <w:rFonts w:ascii="Times New Roman" w:hAnsi="Times New Roman" w:cs="Times New Roman"/>
          <w:sz w:val="28"/>
          <w:szCs w:val="28"/>
        </w:rPr>
        <w:t>.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247–249. – Режим доступу: </w:t>
      </w:r>
      <w:hyperlink r:id="rId30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https://lsej.org.ua/5_2026/57.pdf</w:t>
        </w:r>
      </w:hyperlink>
    </w:p>
    <w:p w14:paraId="5628C058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4ED587B" w14:textId="150A519A" w:rsidR="00F31577" w:rsidRDefault="00CC5DE9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Дзяворук, А. Д. 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Поняття та сутність прикордонного контролю як 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іністративно правового явища / А. Д. Дзяворук, М. І. Іванов, </w:t>
      </w:r>
      <w:r w:rsidR="00F31577" w:rsidRPr="00F00317">
        <w:rPr>
          <w:rFonts w:ascii="Times New Roman" w:hAnsi="Times New Roman" w:cs="Times New Roman"/>
          <w:sz w:val="28"/>
          <w:szCs w:val="28"/>
        </w:rPr>
        <w:lastRenderedPageBreak/>
        <w:t xml:space="preserve">А. Д. Пелипчук // Юридичний науковий електронний журнал : електронний науковий журнал / Запорізький національний університет ; </w:t>
      </w:r>
      <w:r w:rsidRPr="00CC5DE9">
        <w:rPr>
          <w:rFonts w:ascii="Times New Roman" w:hAnsi="Times New Roman" w:cs="Times New Roman"/>
          <w:sz w:val="28"/>
          <w:szCs w:val="28"/>
        </w:rPr>
        <w:t>[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гол. ред.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="00F31577"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Кушнір, В. К. Колпаков, О. Г. Бондар та ін.</w:t>
      </w:r>
      <w:r w:rsidRPr="00CC5DE9">
        <w:rPr>
          <w:rFonts w:ascii="Times New Roman" w:hAnsi="Times New Roman" w:cs="Times New Roman"/>
          <w:sz w:val="28"/>
          <w:szCs w:val="28"/>
        </w:rPr>
        <w:t>].</w:t>
      </w:r>
      <w:r w:rsidR="00F31577"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5. – С. 137–140. – Режим доступу: </w:t>
      </w:r>
      <w:hyperlink r:id="rId31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https://lsej.org.ua/5_2026/32.pdf</w:t>
        </w:r>
      </w:hyperlink>
    </w:p>
    <w:p w14:paraId="6ED19C02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0684BEA" w14:textId="47E94CB3" w:rsidR="00F31577" w:rsidRDefault="00CC5DE9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Дзядевич, В. Р. 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Довічне призначення та обов'язковий вік виходу судді у відставку: компаративний аналіз досвіду країн загального та континентального права / В. Р. Дзядевич // Юридичний науковий електронний журнал : електронний науковий журнал / Запорізький національний університет ; </w:t>
      </w:r>
      <w:r w:rsidRPr="00CC5DE9">
        <w:rPr>
          <w:rFonts w:ascii="Times New Roman" w:hAnsi="Times New Roman" w:cs="Times New Roman"/>
          <w:sz w:val="28"/>
          <w:szCs w:val="28"/>
        </w:rPr>
        <w:t>[</w:t>
      </w:r>
      <w:r w:rsidR="00F31577" w:rsidRPr="00F00317">
        <w:rPr>
          <w:rFonts w:ascii="Times New Roman" w:hAnsi="Times New Roman" w:cs="Times New Roman"/>
          <w:sz w:val="28"/>
          <w:szCs w:val="28"/>
        </w:rPr>
        <w:t>гол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ед. Т. О. Коломоєць ; редкол.: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="00F31577"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</w:t>
      </w:r>
      <w:r w:rsidRPr="00CC5DE9">
        <w:rPr>
          <w:rFonts w:ascii="Times New Roman" w:hAnsi="Times New Roman" w:cs="Times New Roman"/>
          <w:sz w:val="28"/>
          <w:szCs w:val="28"/>
        </w:rPr>
        <w:t>.]</w:t>
      </w:r>
      <w:r w:rsidR="00F31577" w:rsidRPr="00F00317">
        <w:rPr>
          <w:rFonts w:ascii="Times New Roman" w:hAnsi="Times New Roman" w:cs="Times New Roman"/>
          <w:sz w:val="28"/>
          <w:szCs w:val="28"/>
        </w:rPr>
        <w:t>.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5. – С. 231–235. – Режим доступу: </w:t>
      </w:r>
      <w:hyperlink r:id="rId32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https://lsej.org.ua/5_2026/54.pdf</w:t>
        </w:r>
      </w:hyperlink>
    </w:p>
    <w:p w14:paraId="61B983FB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3512B2" w14:textId="5C303B01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Дмитренко, П. І. Правове забезпечення державної політики у сфері ліцензування господарської діяльності / П. І. Дмитренко // Юридичний науковий електронний журнал : електронний науковий журнал / Запорізький національний університет ; </w:t>
      </w:r>
      <w:r w:rsidR="00CC5DE9" w:rsidRPr="00CC5D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CC5D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141–144. – Режим доступу: </w:t>
      </w:r>
      <w:hyperlink r:id="rId33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https://lsej.org.ua/5_2026/33.pdf</w:t>
        </w:r>
      </w:hyperlink>
    </w:p>
    <w:p w14:paraId="79F8A29E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B1B0378" w14:textId="4154763F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Дубровка, Є. І. Провокація злочину в кримінальному процесі: проблематика законодавства, практика ЄСПЛ та національна судова практика / Є. І. Дубровка, Д. А. Коваленко, І. Ю. Штепа // Юридичний науковий електронний журнал : електронний науковий журнал / Запорізький національний університет ; </w:t>
      </w:r>
      <w:r w:rsidR="00CC5DE9" w:rsidRPr="00CC5D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</w:t>
      </w:r>
      <w:r w:rsidR="00CC5DE9" w:rsidRPr="00CC5DE9">
        <w:rPr>
          <w:rFonts w:ascii="Times New Roman" w:hAnsi="Times New Roman" w:cs="Times New Roman"/>
          <w:sz w:val="28"/>
          <w:szCs w:val="28"/>
        </w:rPr>
        <w:t>.]</w:t>
      </w:r>
      <w:r w:rsidRPr="00F00317">
        <w:rPr>
          <w:rFonts w:ascii="Times New Roman" w:hAnsi="Times New Roman" w:cs="Times New Roman"/>
          <w:sz w:val="28"/>
          <w:szCs w:val="28"/>
        </w:rPr>
        <w:t>.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205–213. – Режим доступу: </w:t>
      </w:r>
      <w:hyperlink r:id="rId34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https://lsej.org.ua/5_2026/49.pdf</w:t>
        </w:r>
      </w:hyperlink>
    </w:p>
    <w:p w14:paraId="31472589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AA6C62E" w14:textId="12419389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>Дяченко, В. С. Міжнародні стандарти приватно</w:t>
      </w:r>
      <w:r w:rsidRPr="00CC5DE9">
        <w:rPr>
          <w:rFonts w:ascii="Times New Roman" w:hAnsi="Times New Roman" w:cs="Times New Roman"/>
          <w:b/>
          <w:sz w:val="28"/>
          <w:szCs w:val="28"/>
        </w:rPr>
        <w:t>-</w:t>
      </w:r>
      <w:r w:rsidRPr="00F00317">
        <w:rPr>
          <w:rFonts w:ascii="Times New Roman" w:hAnsi="Times New Roman" w:cs="Times New Roman"/>
          <w:sz w:val="28"/>
          <w:szCs w:val="28"/>
        </w:rPr>
        <w:t xml:space="preserve">правового регулювання відносин у сфері надання медичних послуг / В. С. Дяченко // Юридичний науковий електронний журнал : електронний науковий журнал / Запорізький національний університет ; </w:t>
      </w:r>
      <w:r w:rsidR="00CC5DE9" w:rsidRPr="00CC5D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CC5DE9" w:rsidRPr="00CC5D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70–75. – Режим доступу: </w:t>
      </w:r>
      <w:hyperlink r:id="rId35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https://www.lsej.org.ua/3_2026/14.pdf</w:t>
        </w:r>
      </w:hyperlink>
    </w:p>
    <w:p w14:paraId="76967A0B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C5E4CCE" w14:textId="13C6E320" w:rsidR="00F31577" w:rsidRDefault="00CC5DE9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Єрофеєва, О. С. 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Характеристика особи злочинців та потерпілих у кримінальних правопорушеннях, пов'язаних із заволодінням спадковим майном / О. С. Єрофеєва // Юридичний науковий електронний журнал : електронний науковий журнал / Запорізький національний університет ; </w:t>
      </w:r>
      <w:r w:rsidRPr="00CC5DE9">
        <w:rPr>
          <w:rFonts w:ascii="Times New Roman" w:hAnsi="Times New Roman" w:cs="Times New Roman"/>
          <w:sz w:val="28"/>
          <w:szCs w:val="28"/>
        </w:rPr>
        <w:t>[</w:t>
      </w:r>
      <w:r w:rsidR="00F31577"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Pr="00CC5DE9">
        <w:rPr>
          <w:rFonts w:ascii="Times New Roman" w:hAnsi="Times New Roman" w:cs="Times New Roman"/>
          <w:sz w:val="28"/>
          <w:szCs w:val="28"/>
        </w:rPr>
        <w:t>].</w:t>
      </w:r>
      <w:r w:rsidR="00F31577"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3. – С. 322–324. – Режим доступу: </w:t>
      </w:r>
      <w:hyperlink r:id="rId36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https://www.lsej.org.ua/3_2026/72.pdf</w:t>
        </w:r>
      </w:hyperlink>
    </w:p>
    <w:p w14:paraId="4462325C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B57EB6" w14:textId="733E7235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Єрьоменко, В. О. Стан наукової розробленості протидії колабораційній діяльності в Україні / В. О. Єрьоменко, І. С. Стельмах // Юридичний науковий електронний журнал : електронний науковий журнал / Запорізький національний університет ; </w:t>
      </w:r>
      <w:r w:rsidR="0037110C" w:rsidRPr="0037110C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37110C" w:rsidRPr="0037110C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214–217. – Режим доступу: </w:t>
      </w:r>
      <w:hyperlink r:id="rId37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https://lsej.org.ua/5_2026/50.pdf</w:t>
        </w:r>
      </w:hyperlink>
    </w:p>
    <w:p w14:paraId="7C2C8BF0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5CAD9F7" w14:textId="60492367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Жакун, М. Ю. Щодо відмежування поняття </w:t>
      </w:r>
      <w:r w:rsidR="00FD286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F00317">
        <w:rPr>
          <w:rFonts w:ascii="Times New Roman" w:hAnsi="Times New Roman" w:cs="Times New Roman"/>
          <w:sz w:val="28"/>
          <w:szCs w:val="28"/>
        </w:rPr>
        <w:t>воєнна дипломатія</w:t>
      </w:r>
      <w:r w:rsidR="00FD2868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F00317">
        <w:rPr>
          <w:rFonts w:ascii="Times New Roman" w:hAnsi="Times New Roman" w:cs="Times New Roman"/>
          <w:sz w:val="28"/>
          <w:szCs w:val="28"/>
        </w:rPr>
        <w:t xml:space="preserve"> від суміжних категорій / М. Ю. Жакун // Юридичний науковий електронний журнал : електронний науковий журнал / Запорізький національний університет ; </w:t>
      </w:r>
      <w:r w:rsidR="0037110C" w:rsidRPr="0037110C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,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В. К. Колпаков, О. Г. Бондар та ін</w:t>
      </w:r>
      <w:r w:rsidR="0037110C" w:rsidRPr="0037110C">
        <w:rPr>
          <w:rFonts w:ascii="Times New Roman" w:hAnsi="Times New Roman" w:cs="Times New Roman"/>
          <w:sz w:val="28"/>
          <w:szCs w:val="28"/>
        </w:rPr>
        <w:t>.]</w:t>
      </w:r>
      <w:r w:rsidRPr="00F00317">
        <w:rPr>
          <w:rFonts w:ascii="Times New Roman" w:hAnsi="Times New Roman" w:cs="Times New Roman"/>
          <w:sz w:val="28"/>
          <w:szCs w:val="28"/>
        </w:rPr>
        <w:t>.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lastRenderedPageBreak/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348–351. – Режим доступу: </w:t>
      </w:r>
      <w:hyperlink r:id="rId38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https://www.lsej.org.ua/3_2026/78.pdf</w:t>
        </w:r>
      </w:hyperlink>
    </w:p>
    <w:p w14:paraId="7B6D3463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18CE5F" w14:textId="70E0226C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Жданова, А. В. Суб'єкт кримінального правопорушення в умовах воєнного стану: європейські стандарти та українська практика / А. В. Жданова // Юридичний науковий електронний журнал : електронний науковий журнал / Запорізький національний університет ; </w:t>
      </w:r>
      <w:r w:rsidR="0037110C" w:rsidRPr="0037110C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37110C" w:rsidRPr="0037110C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295–298. – Режим доступу: </w:t>
      </w:r>
      <w:hyperlink r:id="rId39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https://www.lsej.org.ua/3_2026/65.pdf</w:t>
        </w:r>
      </w:hyperlink>
    </w:p>
    <w:p w14:paraId="3361F928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C0DC0B0" w14:textId="61957AAD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>Жилюк, В. Р. Міжнародно</w:t>
      </w:r>
      <w:r w:rsidRPr="00A9708B">
        <w:rPr>
          <w:rFonts w:ascii="Times New Roman" w:hAnsi="Times New Roman" w:cs="Times New Roman"/>
          <w:b/>
          <w:sz w:val="28"/>
          <w:szCs w:val="28"/>
        </w:rPr>
        <w:t>-</w:t>
      </w:r>
      <w:r w:rsidRPr="00F00317">
        <w:rPr>
          <w:rFonts w:ascii="Times New Roman" w:hAnsi="Times New Roman" w:cs="Times New Roman"/>
          <w:sz w:val="28"/>
          <w:szCs w:val="28"/>
        </w:rPr>
        <w:t xml:space="preserve">правові засади належного фінансування судів та стан їхньої імплементації у національному праві України / В. Р. Жилюк // Юридичний науковий електронний журнал : електронний науковий журнал / Запорізький національний університет ; </w:t>
      </w:r>
      <w:r w:rsidR="00A9708B" w:rsidRPr="00A9708B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A9708B" w:rsidRPr="00A9708B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211–214. – Режим доступу: </w:t>
      </w:r>
      <w:hyperlink r:id="rId40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https://lsej.org.ua/3_2026/45.pdf</w:t>
        </w:r>
      </w:hyperlink>
    </w:p>
    <w:p w14:paraId="0BE1609E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6A5EE74" w14:textId="3E9018FD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>Задирака, Н. Ю. Прокуратура у виконавчому провадженні публічно</w:t>
      </w:r>
      <w:r w:rsidRPr="00A9708B">
        <w:rPr>
          <w:rFonts w:ascii="Times New Roman" w:hAnsi="Times New Roman" w:cs="Times New Roman"/>
          <w:b/>
          <w:sz w:val="28"/>
          <w:szCs w:val="28"/>
        </w:rPr>
        <w:t>-</w:t>
      </w:r>
      <w:r w:rsidRPr="00F00317">
        <w:rPr>
          <w:rFonts w:ascii="Times New Roman" w:hAnsi="Times New Roman" w:cs="Times New Roman"/>
          <w:sz w:val="28"/>
          <w:szCs w:val="28"/>
        </w:rPr>
        <w:t xml:space="preserve">правових спорів: забезпечення майнових інтересів держави та питання добросовісності / Н. Ю. Задирака // Юридичний науковий електронний журнал : електронний науковий журнал / Запорізький національний університет ; </w:t>
      </w:r>
      <w:r w:rsidR="00A9708B" w:rsidRPr="00A9708B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,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В. К. Колпаков, О. Г. Бондар та ін</w:t>
      </w:r>
      <w:r w:rsidR="00A9708B" w:rsidRPr="00593ACB">
        <w:rPr>
          <w:rFonts w:ascii="Times New Roman" w:hAnsi="Times New Roman" w:cs="Times New Roman"/>
          <w:sz w:val="28"/>
          <w:szCs w:val="28"/>
        </w:rPr>
        <w:t>.]</w:t>
      </w:r>
      <w:r w:rsidRPr="00F00317">
        <w:rPr>
          <w:rFonts w:ascii="Times New Roman" w:hAnsi="Times New Roman" w:cs="Times New Roman"/>
          <w:sz w:val="28"/>
          <w:szCs w:val="28"/>
        </w:rPr>
        <w:t>.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215–217. – Режим доступу: </w:t>
      </w:r>
      <w:hyperlink r:id="rId41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https://lsej.org.ua/3_2026/46.pdf</w:t>
        </w:r>
      </w:hyperlink>
    </w:p>
    <w:p w14:paraId="5B9055FE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CB5AE58" w14:textId="391B6918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Зубарева, А. Є. Правове регулювання використання об'єктів права інтелектуальної власності у зовнішньоекономічних договорах / А. Є. Зубарева, М. І. Грабинський // Юридичний науковий електронний </w:t>
      </w:r>
      <w:r w:rsidRPr="00F00317">
        <w:rPr>
          <w:rFonts w:ascii="Times New Roman" w:hAnsi="Times New Roman" w:cs="Times New Roman"/>
          <w:sz w:val="28"/>
          <w:szCs w:val="28"/>
        </w:rPr>
        <w:lastRenderedPageBreak/>
        <w:t xml:space="preserve">журнал : електронний науковий журнал / Запорізький національний університет ; </w:t>
      </w:r>
      <w:r w:rsidR="00593ACB" w:rsidRPr="00593ACB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,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В. К. Колпаков, О. Г. Бондар та ін.</w:t>
      </w:r>
      <w:r w:rsidR="00593ACB" w:rsidRPr="00593ACB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352–355. – Режим доступу: </w:t>
      </w:r>
      <w:hyperlink r:id="rId42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https://www.lsej.org.ua/3_2026/79.pdf</w:t>
        </w:r>
      </w:hyperlink>
    </w:p>
    <w:p w14:paraId="2F3EA33F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0EE1925" w14:textId="6B9B869F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Івчук, Ю. Ю. Особливості правосуб'єктності нотаріуса як учасника трудових відносин / Ю. Ю. Івчук // Юридичний науковий електронний журнал : електронний науковий журнал / Запорізький національний університет ; </w:t>
      </w:r>
      <w:r w:rsidR="003C2C8A" w:rsidRPr="003C2C8A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,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В. К. Колпаков, О. Г. Бондар та ін.</w:t>
      </w:r>
      <w:r w:rsidR="003C2C8A" w:rsidRPr="003C2C8A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149–151. – Режим доступу: </w:t>
      </w:r>
      <w:hyperlink r:id="rId43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https://lsej.org.ua/3_2026/31.pdf</w:t>
        </w:r>
      </w:hyperlink>
    </w:p>
    <w:p w14:paraId="46EAE5D0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9477C9B" w14:textId="488877D9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Іщенко, Ю. В. До питання ресурсної залежності 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іністративного права: крок від розуміння до формування теорії / Ю. В. Іщенко // Юридичний науковий електронний журнал : електронний науковий журнал / Запорізький національний університет ; </w:t>
      </w:r>
      <w:r w:rsidR="003C2C8A" w:rsidRPr="003C2C8A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Кушнір, В. К. Колпаков, О. Г. Бондар та ін.</w:t>
      </w:r>
      <w:r w:rsidR="003C2C8A" w:rsidRPr="003C2C8A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218–221. – Режим доступу: </w:t>
      </w:r>
      <w:hyperlink r:id="rId44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https://lsej.org.ua/3_2026/47.pdf</w:t>
        </w:r>
      </w:hyperlink>
    </w:p>
    <w:p w14:paraId="103C2AB4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8409D3" w14:textId="454DDB9B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Кадиров, В. В. Джерела регулювання бенефіціарної власності в Україні / В. В. Кадиров // Юридичний науковий електронний журнал : електронний науковий журнал / Запорізький національний університет ; </w:t>
      </w:r>
      <w:r w:rsidR="003C2C8A" w:rsidRPr="003C2C8A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3C2C8A" w:rsidRPr="003C2C8A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108–111. – Режим доступу: </w:t>
      </w:r>
      <w:hyperlink r:id="rId45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https://lsej.org.ua/5_2026/24.pdf</w:t>
        </w:r>
      </w:hyperlink>
    </w:p>
    <w:p w14:paraId="41030B4A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B0954A" w14:textId="624C5695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>Квашин, В. Ю. Історичний екскурс переходу від контрольно</w:t>
      </w:r>
      <w:r w:rsidRPr="003C2C8A">
        <w:rPr>
          <w:rFonts w:ascii="Times New Roman" w:hAnsi="Times New Roman" w:cs="Times New Roman"/>
          <w:b/>
          <w:sz w:val="28"/>
          <w:szCs w:val="28"/>
        </w:rPr>
        <w:t>-</w:t>
      </w:r>
      <w:r w:rsidRPr="00F00317">
        <w:rPr>
          <w:rFonts w:ascii="Times New Roman" w:hAnsi="Times New Roman" w:cs="Times New Roman"/>
          <w:sz w:val="28"/>
          <w:szCs w:val="28"/>
        </w:rPr>
        <w:t xml:space="preserve">ревізійної до аудиторської моделі державного фінансового контролю в </w:t>
      </w:r>
      <w:r w:rsidRPr="00F00317">
        <w:rPr>
          <w:rFonts w:ascii="Times New Roman" w:hAnsi="Times New Roman" w:cs="Times New Roman"/>
          <w:sz w:val="28"/>
          <w:szCs w:val="28"/>
        </w:rPr>
        <w:lastRenderedPageBreak/>
        <w:t xml:space="preserve">Україні / В. Ю. Квашин // Юридичний науковий електронний журнал : електронний науковий журнал / Запорізький національний університет ; </w:t>
      </w:r>
      <w:r w:rsidR="003C2C8A" w:rsidRPr="003C2C8A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3C2C8A" w:rsidRPr="003C2C8A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82–88. – Режим доступу: </w:t>
      </w:r>
      <w:hyperlink r:id="rId46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https://www.lsej.org.ua/3_2026/16.pdf</w:t>
        </w:r>
      </w:hyperlink>
    </w:p>
    <w:p w14:paraId="00184406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05C2FEC" w14:textId="366AA3DD" w:rsidR="00F31577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Кириленко, П. В. </w:t>
      </w:r>
      <w:r w:rsidR="00F31577" w:rsidRPr="00F00317">
        <w:rPr>
          <w:rFonts w:ascii="Times New Roman" w:hAnsi="Times New Roman" w:cs="Times New Roman"/>
          <w:sz w:val="28"/>
          <w:szCs w:val="28"/>
        </w:rPr>
        <w:t>Трудові права науково</w:t>
      </w:r>
      <w:r w:rsidR="00F31577" w:rsidRPr="00FD2868">
        <w:rPr>
          <w:rFonts w:ascii="Times New Roman" w:hAnsi="Times New Roman" w:cs="Times New Roman"/>
          <w:b/>
          <w:sz w:val="28"/>
          <w:szCs w:val="28"/>
        </w:rPr>
        <w:t>-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педагогічних працівників 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умовах реформування вищої освіти в Україні: окремі питання правового регулювання / П. В. Кириленко // Юридичний науковий електронний журнал : електронний науковий журнал / Запорізький національний університет ; </w:t>
      </w:r>
      <w:r w:rsidR="003C2C8A" w:rsidRPr="003C2C8A">
        <w:rPr>
          <w:rFonts w:ascii="Times New Roman" w:hAnsi="Times New Roman" w:cs="Times New Roman"/>
          <w:sz w:val="28"/>
          <w:szCs w:val="28"/>
        </w:rPr>
        <w:t>[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С. М. Кушнір, </w:t>
      </w:r>
      <w:r w:rsidR="00462D40">
        <w:rPr>
          <w:rFonts w:ascii="Times New Roman" w:hAnsi="Times New Roman" w:cs="Times New Roman"/>
          <w:sz w:val="28"/>
          <w:szCs w:val="28"/>
          <w:lang w:val="uk-UA"/>
        </w:rPr>
        <w:br/>
      </w:r>
      <w:r w:rsidR="00F31577" w:rsidRPr="00F00317">
        <w:rPr>
          <w:rFonts w:ascii="Times New Roman" w:hAnsi="Times New Roman" w:cs="Times New Roman"/>
          <w:sz w:val="28"/>
          <w:szCs w:val="28"/>
        </w:rPr>
        <w:t>В. К. Колпаков, О. Г. Бондар та ін.</w:t>
      </w:r>
      <w:r w:rsidR="003C2C8A" w:rsidRPr="003C2C8A">
        <w:rPr>
          <w:rFonts w:ascii="Times New Roman" w:hAnsi="Times New Roman" w:cs="Times New Roman"/>
          <w:sz w:val="28"/>
          <w:szCs w:val="28"/>
        </w:rPr>
        <w:t>].</w:t>
      </w:r>
      <w:r w:rsidR="00F31577"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3. – С. 152–155. – Режим доступу: </w:t>
      </w:r>
      <w:hyperlink r:id="rId47" w:history="1">
        <w:r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https://lsej.org.ua/3_2026/32.pdf</w:t>
        </w:r>
      </w:hyperlink>
    </w:p>
    <w:p w14:paraId="64331D3D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BA723C4" w14:textId="78ED01C3" w:rsidR="00F31577" w:rsidRDefault="003C2C8A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Кисіль, Л. Є. 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Окремі питання 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>іністративно</w:t>
      </w:r>
      <w:r w:rsidR="00F31577" w:rsidRPr="00FD2868">
        <w:rPr>
          <w:rFonts w:ascii="Times New Roman" w:hAnsi="Times New Roman" w:cs="Times New Roman"/>
          <w:b/>
          <w:sz w:val="28"/>
          <w:szCs w:val="28"/>
        </w:rPr>
        <w:t>-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правового захисту прав громадян в умовах правового режиму воєнного стану / Л. Є. Кисіль // Юридичний науковий електронний журнал : електронний науковий журнал / Запорізький національний університет ; </w:t>
      </w:r>
      <w:r w:rsidRPr="003C2C8A">
        <w:rPr>
          <w:rFonts w:ascii="Times New Roman" w:hAnsi="Times New Roman" w:cs="Times New Roman"/>
          <w:sz w:val="28"/>
          <w:szCs w:val="28"/>
        </w:rPr>
        <w:t>[</w:t>
      </w:r>
      <w:r w:rsidR="00F31577"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Кушнір, В. К. Колпаков, О. Г. Бондар та ін.</w:t>
      </w:r>
      <w:r w:rsidRPr="003C2C8A">
        <w:rPr>
          <w:rFonts w:ascii="Times New Roman" w:hAnsi="Times New Roman" w:cs="Times New Roman"/>
          <w:sz w:val="28"/>
          <w:szCs w:val="28"/>
        </w:rPr>
        <w:t>].</w:t>
      </w:r>
      <w:r w:rsidR="00F31577"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3. – С. 229–234. – Режим доступу: </w:t>
      </w:r>
      <w:hyperlink r:id="rId48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https://lsej.org.ua/3_2026/49.pdf</w:t>
        </w:r>
      </w:hyperlink>
    </w:p>
    <w:p w14:paraId="364E97B7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13BE11" w14:textId="1C221484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Ковалишин, О. Р. Гендерний баланс в корпоративному управлінні: регулювання в ЄС та перспектива в Україні / О. Р. Ковалишин // Юридичний науковий електронний журнал : електронний науковий журнал / Запорізький національний університет ; </w:t>
      </w:r>
      <w:r w:rsidR="003C2C8A" w:rsidRPr="003C2C8A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3C2C8A" w:rsidRPr="003C2C8A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83–86. – Режим доступу: </w:t>
      </w:r>
      <w:hyperlink r:id="rId49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https://lsej.org.ua/5_2026/19.pdf</w:t>
        </w:r>
      </w:hyperlink>
    </w:p>
    <w:p w14:paraId="652A3E4B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E6F5DED" w14:textId="41727BF5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lastRenderedPageBreak/>
        <w:t xml:space="preserve">Ковальський, В. В. 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іністративно</w:t>
      </w:r>
      <w:r w:rsidRPr="00FD2868">
        <w:rPr>
          <w:rFonts w:ascii="Times New Roman" w:hAnsi="Times New Roman" w:cs="Times New Roman"/>
          <w:b/>
          <w:sz w:val="28"/>
          <w:szCs w:val="28"/>
        </w:rPr>
        <w:t>-</w:t>
      </w:r>
      <w:r w:rsidRPr="00F00317">
        <w:rPr>
          <w:rFonts w:ascii="Times New Roman" w:hAnsi="Times New Roman" w:cs="Times New Roman"/>
          <w:sz w:val="28"/>
          <w:szCs w:val="28"/>
        </w:rPr>
        <w:t xml:space="preserve">правове забезпечення соціального захисту військовослужбовців: шляхи підвищення ефективності / В. В. Ковальський // Юридичний науковий електронний журнал : електронний науковий журнал / Запорізький національний університет ; </w:t>
      </w:r>
      <w:r w:rsidR="003C2C8A" w:rsidRPr="003C2C8A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Кушнір, В. К. Колпаков, О. Г. Бондар та ін.</w:t>
      </w:r>
      <w:r w:rsidR="003C2C8A" w:rsidRPr="003C2C8A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150–153. – Режим доступу: </w:t>
      </w:r>
      <w:hyperlink r:id="rId50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https://lsej.org.ua/5_2026/35.pdf</w:t>
        </w:r>
      </w:hyperlink>
    </w:p>
    <w:p w14:paraId="6FF8348D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733F6F" w14:textId="2C106492" w:rsidR="00F31577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Ковальчук, А. Т. </w:t>
      </w:r>
      <w:r w:rsidR="00F31577" w:rsidRPr="00F00317">
        <w:rPr>
          <w:rFonts w:ascii="Times New Roman" w:hAnsi="Times New Roman" w:cs="Times New Roman"/>
          <w:sz w:val="28"/>
          <w:szCs w:val="28"/>
        </w:rPr>
        <w:t>Міжнародне гуманітарне право та захист критичної інфраструктури в умовах російсько</w:t>
      </w:r>
      <w:r w:rsidR="00F31577" w:rsidRPr="003C2C8A">
        <w:rPr>
          <w:rFonts w:ascii="Times New Roman" w:hAnsi="Times New Roman" w:cs="Times New Roman"/>
          <w:b/>
          <w:sz w:val="28"/>
          <w:szCs w:val="28"/>
        </w:rPr>
        <w:t>-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української війни / А. Т. Ковальчук // Юридичний науковий електронний журнал : електронний науковий журнал / Запорізький національний університет ; </w:t>
      </w:r>
      <w:r w:rsidR="003C2C8A" w:rsidRPr="003C2C8A">
        <w:rPr>
          <w:rFonts w:ascii="Times New Roman" w:hAnsi="Times New Roman" w:cs="Times New Roman"/>
          <w:sz w:val="28"/>
          <w:szCs w:val="28"/>
        </w:rPr>
        <w:t>[</w:t>
      </w:r>
      <w:r w:rsidR="00F31577"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</w:t>
      </w:r>
      <w:r w:rsidR="003C2C8A" w:rsidRPr="003C2C8A">
        <w:rPr>
          <w:rFonts w:ascii="Times New Roman" w:hAnsi="Times New Roman" w:cs="Times New Roman"/>
          <w:sz w:val="28"/>
          <w:szCs w:val="28"/>
        </w:rPr>
        <w:t>.].</w:t>
      </w:r>
      <w:r w:rsidR="00F31577"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3. – С. 356–361. – Режим доступу: </w:t>
      </w:r>
      <w:hyperlink r:id="rId51" w:history="1">
        <w:r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https://www.lsej.org.ua/3_2026/80.pdf</w:t>
        </w:r>
      </w:hyperlink>
    </w:p>
    <w:p w14:paraId="67F1E3EE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FE91A3" w14:textId="55FDC346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Колос, І. В. Відповідальність директора ТОВ за прийняття рішень за законодавством України та Польщі: межі </w:t>
      </w:r>
      <w:r w:rsidRPr="00F00317">
        <w:rPr>
          <w:rFonts w:ascii="Times New Roman" w:hAnsi="Times New Roman" w:cs="Times New Roman"/>
          <w:sz w:val="28"/>
          <w:szCs w:val="28"/>
        </w:rPr>
        <w:t>Business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00317">
        <w:rPr>
          <w:rFonts w:ascii="Times New Roman" w:hAnsi="Times New Roman" w:cs="Times New Roman"/>
          <w:sz w:val="28"/>
          <w:szCs w:val="28"/>
        </w:rPr>
        <w:t>Judgment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00317">
        <w:rPr>
          <w:rFonts w:ascii="Times New Roman" w:hAnsi="Times New Roman" w:cs="Times New Roman"/>
          <w:sz w:val="28"/>
          <w:szCs w:val="28"/>
        </w:rPr>
        <w:t>Rule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І.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Колос //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Юридичний науковий електронний журнал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: електронний науковий журнал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Запорізький національний університет ; </w:t>
      </w:r>
      <w:r w:rsidR="003C2C8A" w:rsidRPr="00FD286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гол. ред. </w:t>
      </w:r>
      <w:r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3C2C8A" w:rsidRPr="003C2C8A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87–90. – Режим доступу: </w:t>
      </w:r>
      <w:hyperlink r:id="rId52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https://lsej.org.ua/5_2026/20.pdf</w:t>
        </w:r>
      </w:hyperlink>
    </w:p>
    <w:p w14:paraId="680479FE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225D08A" w14:textId="6279DF0C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868">
        <w:rPr>
          <w:rFonts w:ascii="Times New Roman" w:hAnsi="Times New Roman" w:cs="Times New Roman"/>
          <w:sz w:val="28"/>
          <w:szCs w:val="28"/>
          <w:lang w:val="uk-UA"/>
        </w:rPr>
        <w:t>Коновальчук, С. С. Відмежування підстав адміністративної та кримінальної відповідальності осіб, які надають публічні послуги, за корупційні правопорушення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С.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С.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Коновальчук //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Юридичний науковий електронний журнал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: електронний науковий журнал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Запорізький національний університет ; </w:t>
      </w:r>
      <w:r w:rsidR="003C2C8A" w:rsidRPr="00FD286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гол. ред. </w:t>
      </w:r>
      <w:r w:rsidRPr="00F00317">
        <w:rPr>
          <w:rFonts w:ascii="Times New Roman" w:hAnsi="Times New Roman" w:cs="Times New Roman"/>
          <w:sz w:val="28"/>
          <w:szCs w:val="28"/>
        </w:rPr>
        <w:t xml:space="preserve">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3C2C8A" w:rsidRPr="003C2C8A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</w:t>
      </w:r>
      <w:r w:rsidRPr="00F00317">
        <w:rPr>
          <w:rFonts w:ascii="Times New Roman" w:hAnsi="Times New Roman" w:cs="Times New Roman"/>
          <w:sz w:val="28"/>
          <w:szCs w:val="28"/>
        </w:rPr>
        <w:lastRenderedPageBreak/>
        <w:t>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174–176. – Режим доступу: </w:t>
      </w:r>
      <w:hyperlink r:id="rId53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https://lsej.org.ua/5_2026/41.pdf</w:t>
        </w:r>
      </w:hyperlink>
    </w:p>
    <w:p w14:paraId="447A15AF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BE0C0F" w14:textId="786EBA0E" w:rsidR="00F31577" w:rsidRDefault="003C2C8A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Копитько, В. Ю. 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Використання спеціальних знань 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ід час розслідування незаконного використання гуманітарної допомоги / В. Ю. Копитько // Юридичний науковий електронний журнал : електронний науковий журнал / Запорізький національний університет ; </w:t>
      </w:r>
      <w:r w:rsidRPr="003C2C8A">
        <w:rPr>
          <w:rFonts w:ascii="Times New Roman" w:hAnsi="Times New Roman" w:cs="Times New Roman"/>
          <w:sz w:val="28"/>
          <w:szCs w:val="28"/>
        </w:rPr>
        <w:t>[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гол. ред.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="00F31577"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Кушнір, В. К. Колпаков, О. Г. Бондар та ін.</w:t>
      </w:r>
      <w:r w:rsidRPr="003C2C8A">
        <w:rPr>
          <w:rFonts w:ascii="Times New Roman" w:hAnsi="Times New Roman" w:cs="Times New Roman"/>
          <w:sz w:val="28"/>
          <w:szCs w:val="28"/>
        </w:rPr>
        <w:t>].</w:t>
      </w:r>
      <w:r w:rsidR="00F31577"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3. – С. 325–328. – Режим доступу: </w:t>
      </w:r>
      <w:hyperlink r:id="rId54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https://www.lsej.org.ua/3_2026/73.pdf</w:t>
        </w:r>
      </w:hyperlink>
    </w:p>
    <w:p w14:paraId="0E48CC76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9736B39" w14:textId="19B8BE99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>Костик, Е. Р. Цивільно</w:t>
      </w:r>
      <w:r w:rsidRPr="003C2C8A">
        <w:rPr>
          <w:rFonts w:ascii="Times New Roman" w:hAnsi="Times New Roman" w:cs="Times New Roman"/>
          <w:b/>
          <w:sz w:val="28"/>
          <w:szCs w:val="28"/>
        </w:rPr>
        <w:t>-</w:t>
      </w:r>
      <w:r w:rsidRPr="00F00317">
        <w:rPr>
          <w:rFonts w:ascii="Times New Roman" w:hAnsi="Times New Roman" w:cs="Times New Roman"/>
          <w:sz w:val="28"/>
          <w:szCs w:val="28"/>
        </w:rPr>
        <w:t xml:space="preserve">правова характеристика договору про наставництво / Е. Р. Костик // Юридичний науковий електронний журнал : електронний науковий журнал / Запорізький національний університет ; </w:t>
      </w:r>
      <w:r w:rsidR="003C2C8A" w:rsidRPr="003C2C8A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3C2C8A" w:rsidRPr="003C2C8A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89–92. – Режим доступу: </w:t>
      </w:r>
      <w:hyperlink r:id="rId55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https://www.lsej.org.ua/3_2026/17.pdf</w:t>
        </w:r>
      </w:hyperlink>
    </w:p>
    <w:p w14:paraId="431B2B2C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E54C4F" w14:textId="4B0D6438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Костюкевич, О. </w:t>
      </w:r>
      <w:r w:rsidR="003C2C8A"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К. 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Судова діяльність як форма інтерпретаційної правової діяльності: теоретико</w:t>
      </w:r>
      <w:r w:rsidRPr="00FD2868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правовий вимір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О.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К.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Костюкевич //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Юридичний науковий електронний журнал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: електронний науковий журнал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Запорізький національний університет ; </w:t>
      </w:r>
      <w:r w:rsidR="003C2C8A" w:rsidRPr="00FD286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гол. ред. </w:t>
      </w:r>
      <w:r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3C2C8A" w:rsidRPr="003C2C8A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27–30. – Режим доступу: </w:t>
      </w:r>
      <w:hyperlink r:id="rId56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https://lsej.org.ua/5_2026/7.pdf</w:t>
        </w:r>
      </w:hyperlink>
    </w:p>
    <w:p w14:paraId="5AC092C7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6AD7466" w14:textId="4AE49E1A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868">
        <w:rPr>
          <w:rFonts w:ascii="Times New Roman" w:hAnsi="Times New Roman" w:cs="Times New Roman"/>
          <w:sz w:val="28"/>
          <w:szCs w:val="28"/>
          <w:lang w:val="uk-UA"/>
        </w:rPr>
        <w:t>Костюкевич, О. К. Ціннісні межі дискреції правозастосувача в умовах європейської інтеграції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О.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К.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Костюкевич //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Юридичний науковий електронний журнал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: електронний науковий журнал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Запорізький національний університет ; </w:t>
      </w:r>
      <w:r w:rsidR="003C2C8A" w:rsidRPr="00FD286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гол. ред. </w:t>
      </w:r>
      <w:r w:rsidRPr="00F00317">
        <w:rPr>
          <w:rFonts w:ascii="Times New Roman" w:hAnsi="Times New Roman" w:cs="Times New Roman"/>
          <w:sz w:val="28"/>
          <w:szCs w:val="28"/>
        </w:rPr>
        <w:t xml:space="preserve">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3C2C8A" w:rsidRPr="003C2C8A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</w:t>
      </w:r>
      <w:r w:rsidRPr="00F00317">
        <w:rPr>
          <w:rFonts w:ascii="Times New Roman" w:hAnsi="Times New Roman" w:cs="Times New Roman"/>
          <w:sz w:val="28"/>
          <w:szCs w:val="28"/>
        </w:rPr>
        <w:lastRenderedPageBreak/>
        <w:t>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17–22. – Режим доступу: </w:t>
      </w:r>
      <w:hyperlink r:id="rId57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https://www.lsej.org.ua/3_2026/4.pdf</w:t>
        </w:r>
      </w:hyperlink>
    </w:p>
    <w:p w14:paraId="07A49F3B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7575714" w14:textId="6D464967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Косюта, М. В. Органи прокуратури як важливий суб'єкт державної влади України / М. В. Косюта // Юридичний науковий електронний журнал : електронний науковий журнал / Запорізький національний університет ; </w:t>
      </w:r>
      <w:r w:rsidR="003C2C8A" w:rsidRPr="003C2C8A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3C2C8A" w:rsidRPr="003C2C8A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334–339. – Режим доступу: </w:t>
      </w:r>
      <w:hyperlink r:id="rId58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https://www.lsej.org.ua/3_2026/75.pdf</w:t>
        </w:r>
      </w:hyperlink>
    </w:p>
    <w:p w14:paraId="7A34925D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CB474EE" w14:textId="3F921E64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Красько, В. В. Специфіка правової природи податкової системи України на сучасному етапі / В. В. Красько // Юридичний науковий електронний журнал : електронний науковий журнал / Запорізький національний університет ; </w:t>
      </w:r>
      <w:r w:rsidR="003C2C8A" w:rsidRPr="003C2C8A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3C2C8A" w:rsidRPr="003C2C8A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235–237. – Режим доступу: </w:t>
      </w:r>
      <w:hyperlink r:id="rId59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https://lsej.org.ua/3_2026/50.pdf</w:t>
        </w:r>
      </w:hyperlink>
    </w:p>
    <w:p w14:paraId="0FBB236F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1F6A00F" w14:textId="63A4BF16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Крестовська, Н. М. Медіація як альтернативний спосіб вирішення приватних морських спорів / Н. М. Крестовська, О. В. Костиря // Юридичний науковий електронний журнал : електронний науковий журнал / Запорізький національний університет ; </w:t>
      </w:r>
      <w:r w:rsidR="003C2C8A" w:rsidRPr="003C2C8A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3C2C8A" w:rsidRPr="003C2C8A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91–98. – Режим доступу: </w:t>
      </w:r>
      <w:hyperlink r:id="rId60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https://lsej.org.ua/5_2026/21.pdf</w:t>
        </w:r>
      </w:hyperlink>
    </w:p>
    <w:p w14:paraId="3EF4FCDC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D6731DF" w14:textId="4243AA40" w:rsidR="00F31577" w:rsidRDefault="003C2C8A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Крот, М. А.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оціальна обумовленість введення кримінальної відповідальності за колабораційну діяльність (ст. 111</w:t>
      </w:r>
      <w:r w:rsidR="00F31577" w:rsidRPr="00FD2868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1 КК України) /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А.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Крот //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Юридичний науковий електронний </w:t>
      </w:r>
      <w:proofErr w:type="gramStart"/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журнал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:</w:t>
      </w:r>
      <w:proofErr w:type="gramEnd"/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 електронний науковий журнал /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Запорізький національний університет ; </w:t>
      </w:r>
      <w:r w:rsidR="00A1610A" w:rsidRPr="00FD286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гол. ред.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="00F31577"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В. К. Колпаков, О. Г. Бондар та </w:t>
      </w:r>
      <w:r w:rsidR="00F31577" w:rsidRPr="00F00317">
        <w:rPr>
          <w:rFonts w:ascii="Times New Roman" w:hAnsi="Times New Roman" w:cs="Times New Roman"/>
          <w:sz w:val="28"/>
          <w:szCs w:val="28"/>
        </w:rPr>
        <w:lastRenderedPageBreak/>
        <w:t>ін.</w:t>
      </w:r>
      <w:r w:rsidR="00A1610A" w:rsidRPr="00A1610A">
        <w:rPr>
          <w:rFonts w:ascii="Times New Roman" w:hAnsi="Times New Roman" w:cs="Times New Roman"/>
          <w:sz w:val="28"/>
          <w:szCs w:val="28"/>
        </w:rPr>
        <w:t>].</w:t>
      </w:r>
      <w:r w:rsidR="00F31577"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3. – С. 299–302. – Режим доступу: </w:t>
      </w:r>
      <w:hyperlink r:id="rId61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https://www.lsej.org.ua/3_2026/66.pdf</w:t>
        </w:r>
      </w:hyperlink>
    </w:p>
    <w:p w14:paraId="1907782A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AF10A5B" w14:textId="38E72B5F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Курінний, Є. В. Реверсивне врядування в Україні: сутність та перспективи усунення причин / Є. В. Курінний // Юридичний науковий електронний журнал : електронний науковий журнал / Запорізький національний університет ; </w:t>
      </w:r>
      <w:r w:rsidR="00A1610A" w:rsidRPr="00A1610A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</w:t>
      </w:r>
      <w:r w:rsidR="00A1610A" w:rsidRPr="00A1610A">
        <w:rPr>
          <w:rFonts w:ascii="Times New Roman" w:hAnsi="Times New Roman" w:cs="Times New Roman"/>
          <w:sz w:val="28"/>
          <w:szCs w:val="28"/>
        </w:rPr>
        <w:t>.]</w:t>
      </w:r>
      <w:r w:rsidRPr="00F00317">
        <w:rPr>
          <w:rFonts w:ascii="Times New Roman" w:hAnsi="Times New Roman" w:cs="Times New Roman"/>
          <w:sz w:val="28"/>
          <w:szCs w:val="28"/>
        </w:rPr>
        <w:t>.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238–242. – Режим доступу: </w:t>
      </w:r>
      <w:hyperlink r:id="rId62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https://lsej.org.ua/3_2026/51.pdf</w:t>
        </w:r>
      </w:hyperlink>
    </w:p>
    <w:p w14:paraId="0C6FFEDC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2736CD" w14:textId="1777B85A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Використання результатів поліграфа ("детектора брехні") при проведенні службових розслідувань у Збройних Силах України: доказова цінність та межі законності / А. І. Куртов [та ін.] // Юридичний науковий електронний журнал : електронний науковий журнал / Запорізький національний університет ; </w:t>
      </w:r>
      <w:r w:rsidR="00A1610A" w:rsidRPr="00A1610A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</w:t>
      </w:r>
      <w:r w:rsidR="00A1610A" w:rsidRPr="00A1610A">
        <w:rPr>
          <w:rFonts w:ascii="Times New Roman" w:hAnsi="Times New Roman" w:cs="Times New Roman"/>
          <w:sz w:val="28"/>
          <w:szCs w:val="28"/>
        </w:rPr>
        <w:t>.]</w:t>
      </w:r>
      <w:r w:rsidRPr="00F00317">
        <w:rPr>
          <w:rFonts w:ascii="Times New Roman" w:hAnsi="Times New Roman" w:cs="Times New Roman"/>
          <w:sz w:val="28"/>
          <w:szCs w:val="28"/>
        </w:rPr>
        <w:t>.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290–293. – Режим доступу: </w:t>
      </w:r>
      <w:hyperlink r:id="rId63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https://lsej.org.ua/5_2026/68.pdf</w:t>
        </w:r>
      </w:hyperlink>
    </w:p>
    <w:p w14:paraId="3E5F1BFA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76E261F" w14:textId="334BBBAF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Легеза, Ю. О. Принцип запобігання шкоді довкіллю як основа інституційної спроможності у сфері управління відходами: перспективи розвитку національного законодавства / Ю. О. Легеза, О. А. Гусар // Юридичний науковий електронний журнал : електронний науковий журнал / Запорізький національний університет ; </w:t>
      </w:r>
      <w:r w:rsidR="00A1610A" w:rsidRPr="00A1610A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A1610A" w:rsidRPr="00A1610A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243–245. – Режим доступу: </w:t>
      </w:r>
      <w:hyperlink r:id="rId64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https://lsej.org.ua/3_2026/52.pdf</w:t>
        </w:r>
      </w:hyperlink>
    </w:p>
    <w:p w14:paraId="15FE6036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7B95052" w14:textId="18896E70" w:rsidR="00F31577" w:rsidRDefault="00A1610A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Леонтьєва, Л. В. 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Правове забезпечення та гарантування 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>ідготовки жінок</w:t>
      </w:r>
      <w:r w:rsidR="00F31577" w:rsidRPr="00A1610A">
        <w:rPr>
          <w:rFonts w:ascii="Times New Roman" w:hAnsi="Times New Roman" w:cs="Times New Roman"/>
          <w:b/>
          <w:sz w:val="28"/>
          <w:szCs w:val="28"/>
        </w:rPr>
        <w:t>-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офіцерів запасу / Л. В. Леонтьєва, А. І. Куртов, Д. А. Куртов </w:t>
      </w:r>
      <w:r w:rsidR="00F31577" w:rsidRPr="00F00317">
        <w:rPr>
          <w:rFonts w:ascii="Times New Roman" w:hAnsi="Times New Roman" w:cs="Times New Roman"/>
          <w:sz w:val="28"/>
          <w:szCs w:val="28"/>
        </w:rPr>
        <w:lastRenderedPageBreak/>
        <w:t xml:space="preserve">// Юридичний науковий електронний журнал : електронний науковий журнал / Запорізький національний університет ; </w:t>
      </w:r>
      <w:r w:rsidRPr="00A1610A">
        <w:rPr>
          <w:rFonts w:ascii="Times New Roman" w:hAnsi="Times New Roman" w:cs="Times New Roman"/>
          <w:sz w:val="28"/>
          <w:szCs w:val="28"/>
        </w:rPr>
        <w:t>[</w:t>
      </w:r>
      <w:r w:rsidR="00F31577"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Кушнір, В. К. Колпаков, О. Г. Бондар та ін.</w:t>
      </w:r>
      <w:r w:rsidRPr="00A1610A">
        <w:rPr>
          <w:rFonts w:ascii="Times New Roman" w:hAnsi="Times New Roman" w:cs="Times New Roman"/>
          <w:sz w:val="28"/>
          <w:szCs w:val="28"/>
        </w:rPr>
        <w:t>].</w:t>
      </w:r>
      <w:r w:rsidR="00F31577"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3. – С. 246–250. – Режим доступу: </w:t>
      </w:r>
      <w:hyperlink r:id="rId65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https://lsej.org.ua/3_2026/53.pdf</w:t>
        </w:r>
      </w:hyperlink>
    </w:p>
    <w:p w14:paraId="5B1C45B5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B4B4A8E" w14:textId="66E80A31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Лозинський, Ю. Р. 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іністративна відповідальність фізичних осіб за порушення законодавства про оборот зброї / Ю. Р. Лозинський // Юридичний науковий електронний журнал : електронний науковий журнал / Запорізький національний університет ; </w:t>
      </w:r>
      <w:r w:rsidR="00A1610A" w:rsidRPr="00A1610A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Кушнір, В. К. Колпаков, О. Г. Бондар та ін.</w:t>
      </w:r>
      <w:r w:rsidR="00A1610A" w:rsidRPr="00A1610A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251–254. – Режим доступу: </w:t>
      </w:r>
      <w:hyperlink r:id="rId66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https://lsej.org.ua/3_2026/54.pdf</w:t>
        </w:r>
      </w:hyperlink>
    </w:p>
    <w:p w14:paraId="6FBF37AB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781197" w14:textId="6EDBEE29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>Лохматов, О. А. Міжнародно</w:t>
      </w:r>
      <w:r w:rsidRPr="00A1610A">
        <w:rPr>
          <w:rFonts w:ascii="Times New Roman" w:hAnsi="Times New Roman" w:cs="Times New Roman"/>
          <w:i/>
          <w:sz w:val="28"/>
          <w:szCs w:val="28"/>
        </w:rPr>
        <w:t>-</w:t>
      </w:r>
      <w:r w:rsidRPr="00F00317">
        <w:rPr>
          <w:rFonts w:ascii="Times New Roman" w:hAnsi="Times New Roman" w:cs="Times New Roman"/>
          <w:sz w:val="28"/>
          <w:szCs w:val="28"/>
        </w:rPr>
        <w:t xml:space="preserve">правова протидія тютюнопалінню / О. А. Лохматов // Юридичний науковий електронний журнал : електронний науковий журнал / Запорізький національний університет ; </w:t>
      </w:r>
      <w:r w:rsidR="00A1610A" w:rsidRPr="00A1610A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A1610A" w:rsidRPr="00A1610A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369–372. – Режим доступу: </w:t>
      </w:r>
      <w:hyperlink r:id="rId67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https://www.lsej.org.ua/3_2026/82.pdf</w:t>
        </w:r>
      </w:hyperlink>
    </w:p>
    <w:p w14:paraId="170AFD47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E5E3CB" w14:textId="064C9E79" w:rsidR="00F31577" w:rsidRDefault="00575B2D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Лук'янець</w:t>
      </w:r>
      <w:r w:rsidRPr="00FD2868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Шахова, В. С. 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Гендерно зумовлене насильство як особлива форма порушення принципу 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івності та конституційних прав людини в Україні / В. С. Лук'янець-Шахова, Л. М. Ганус // Юридичний науковий електронний журнал : електронний науковий журнал / Запорізький національний університет ; </w:t>
      </w:r>
      <w:r w:rsidRPr="00575B2D">
        <w:rPr>
          <w:rFonts w:ascii="Times New Roman" w:hAnsi="Times New Roman" w:cs="Times New Roman"/>
          <w:sz w:val="28"/>
          <w:szCs w:val="28"/>
        </w:rPr>
        <w:t>[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="00F31577"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Pr="00575B2D">
        <w:rPr>
          <w:rFonts w:ascii="Times New Roman" w:hAnsi="Times New Roman" w:cs="Times New Roman"/>
          <w:sz w:val="28"/>
          <w:szCs w:val="28"/>
        </w:rPr>
        <w:t>].</w:t>
      </w:r>
      <w:r w:rsidR="00F31577"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3. – С. 43–47. – Режим доступу: </w:t>
      </w:r>
      <w:hyperlink r:id="rId68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https://www.lsej.org.ua/3_2026/9.pdf</w:t>
        </w:r>
      </w:hyperlink>
    </w:p>
    <w:p w14:paraId="0B46BAE0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360AB34" w14:textId="446839EF" w:rsidR="00F31577" w:rsidRDefault="00575B2D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Маковій, В. П. 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Фраудаторні правочини в українському цивільному праві: реалії та перспективи / В. П. Маковій // Юридичний науковий електронний журнал : електронний науковий журнал / Запорізький національний університет ; </w:t>
      </w:r>
      <w:r w:rsidRPr="00575B2D">
        <w:rPr>
          <w:rFonts w:ascii="Times New Roman" w:hAnsi="Times New Roman" w:cs="Times New Roman"/>
          <w:sz w:val="28"/>
          <w:szCs w:val="28"/>
        </w:rPr>
        <w:t>[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="00F31577"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Pr="00575B2D">
        <w:rPr>
          <w:rFonts w:ascii="Times New Roman" w:hAnsi="Times New Roman" w:cs="Times New Roman"/>
          <w:sz w:val="28"/>
          <w:szCs w:val="28"/>
        </w:rPr>
        <w:t>].</w:t>
      </w:r>
      <w:r w:rsidR="00F31577"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3. – С. 93–97. – Режим доступу: </w:t>
      </w:r>
      <w:hyperlink r:id="rId69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https://www.lsej.org.ua/3_2026/18.pdf</w:t>
        </w:r>
      </w:hyperlink>
    </w:p>
    <w:p w14:paraId="198BFAB3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E94B62B" w14:textId="5117155D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Малишев, Б. В. Доброчесність як критерій оцінювання 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ід час конкурсних, атестаційних (кваліфікаційних) процедур / Б. В. Малишев // Юридичний науковий електронний журнал : електронний науковий журнал / Запорізький національний університет ; </w:t>
      </w:r>
      <w:r w:rsidR="00575B2D" w:rsidRPr="00575B2D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Кушнір, В. К. Колпаков, О. Г. Бондар та ін.</w:t>
      </w:r>
      <w:r w:rsidR="00575B2D" w:rsidRPr="00575B2D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23–26. – Режим доступу: </w:t>
      </w:r>
      <w:hyperlink r:id="rId70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https://www.lsej.org.ua/3_2026/5.pdf</w:t>
        </w:r>
      </w:hyperlink>
    </w:p>
    <w:p w14:paraId="6A7866C6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1D6604" w14:textId="5C85DFAB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Малишко, І. В. Національні механізми забезпечення прав дітей в Україні 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ід час війни: відповідність міжнародним стандартам / І. В. Малишко // Юридичний науковий електронний журнал : електронний науковий журнал / Запорізький національний університет ; </w:t>
      </w:r>
      <w:r w:rsidR="00575B2D" w:rsidRPr="00575B2D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Кушнір, В. К. Колпаков, О. Г. Бондар та ін.</w:t>
      </w:r>
      <w:r w:rsidR="00575B2D" w:rsidRPr="00575B2D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265–268. – Режим доступу: </w:t>
      </w:r>
      <w:hyperlink r:id="rId71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https://lsej.org.ua/5_2026/62.pdf</w:t>
        </w:r>
      </w:hyperlink>
    </w:p>
    <w:p w14:paraId="3C03C3DA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4DF6B7E" w14:textId="6D836595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Маркін, С. І. Публічний інтерес у системі 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іністративного судочинства України: поняття, ознаки та форми судового захисту / С. І. Маркін // Юридичний науковий електронний журнал : електронний науковий журнал / Запорізький національний університет ; </w:t>
      </w:r>
      <w:r w:rsidR="00575B2D" w:rsidRPr="00575B2D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Кушнір, В. К. Колпаков, О. Г. Бондар та ін.</w:t>
      </w:r>
      <w:r w:rsidR="00575B2D" w:rsidRPr="00575B2D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255–258. – Режим доступу: </w:t>
      </w:r>
      <w:hyperlink r:id="rId72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https://lsej.org.ua/3_2026/55.pdf</w:t>
        </w:r>
      </w:hyperlink>
    </w:p>
    <w:p w14:paraId="0AD23BA5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2B718D" w14:textId="64DCE436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Мартиненко, О. А. Формування державної політики України у сфері освіти військовополонених: міжнародний досвід та виклики / О. А. Мартиненко, А. Б. Блага // Юридичний науковий електронний журнал : електронний науковий журнал / Запорізький національний університет ; </w:t>
      </w:r>
      <w:r w:rsidR="00575B2D" w:rsidRPr="00575B2D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,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В. К. Колпаков, О. Г. Бондар та ін</w:t>
      </w:r>
      <w:r w:rsidR="00575B2D" w:rsidRPr="00575B2D">
        <w:rPr>
          <w:rFonts w:ascii="Times New Roman" w:hAnsi="Times New Roman" w:cs="Times New Roman"/>
          <w:sz w:val="28"/>
          <w:szCs w:val="28"/>
        </w:rPr>
        <w:t>.]</w:t>
      </w:r>
      <w:r w:rsidRPr="00F00317">
        <w:rPr>
          <w:rFonts w:ascii="Times New Roman" w:hAnsi="Times New Roman" w:cs="Times New Roman"/>
          <w:sz w:val="28"/>
          <w:szCs w:val="28"/>
        </w:rPr>
        <w:t>.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182–186. – Режим доступу: </w:t>
      </w:r>
      <w:hyperlink r:id="rId73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https://lsej.org.ua/5_2026/43.pdf</w:t>
        </w:r>
      </w:hyperlink>
    </w:p>
    <w:p w14:paraId="483A7D26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B01194" w14:textId="092BD8CB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Машталяр, О. М. Персональні дані як електронний доказ у кримінальному процесі / О. М. Машталяр, В. В. Петрик // Юридичний науковий електронний журнал : електронний науковий журнал / Запорізький національний університет ; </w:t>
      </w:r>
      <w:r w:rsidR="00575B2D" w:rsidRPr="00575B2D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</w:t>
      </w:r>
      <w:r w:rsidR="00575B2D" w:rsidRPr="00575B2D">
        <w:rPr>
          <w:rFonts w:ascii="Times New Roman" w:hAnsi="Times New Roman" w:cs="Times New Roman"/>
          <w:sz w:val="28"/>
          <w:szCs w:val="28"/>
        </w:rPr>
        <w:t>.]</w:t>
      </w:r>
      <w:r w:rsidRPr="00F00317">
        <w:rPr>
          <w:rFonts w:ascii="Times New Roman" w:hAnsi="Times New Roman" w:cs="Times New Roman"/>
          <w:sz w:val="28"/>
          <w:szCs w:val="28"/>
        </w:rPr>
        <w:t>.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218–221. – Режим доступу: </w:t>
      </w:r>
      <w:hyperlink r:id="rId74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https://lsej.org.ua/5_2026/51.pdf</w:t>
        </w:r>
      </w:hyperlink>
    </w:p>
    <w:p w14:paraId="6C71D559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09F2F10" w14:textId="722889CF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868">
        <w:rPr>
          <w:rFonts w:ascii="Times New Roman" w:hAnsi="Times New Roman" w:cs="Times New Roman"/>
          <w:sz w:val="28"/>
          <w:szCs w:val="28"/>
          <w:lang w:val="uk-UA"/>
        </w:rPr>
        <w:t>Миколенко, Д. В. Болгарський та український досвід імплементації європейських нормативно</w:t>
      </w:r>
      <w:r w:rsidRPr="00FD2868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правових актів щодо декомунізації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Д.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Миколенко //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Вісник Харківського національного університету імені В. Н. Каразіна. Серія Історія України. Українознавство: історичні та філософські науки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: науковий журнал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Харківський національний університет імені В. Н. Каразіна ; </w:t>
      </w:r>
      <w:r w:rsidR="00575B2D" w:rsidRPr="00FD286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гол. ред. </w:t>
      </w:r>
      <w:r w:rsidRPr="00F00317">
        <w:rPr>
          <w:rFonts w:ascii="Times New Roman" w:hAnsi="Times New Roman" w:cs="Times New Roman"/>
          <w:sz w:val="28"/>
          <w:szCs w:val="28"/>
        </w:rPr>
        <w:t>Г. Г. Грінченко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В. О. Куліков, В. В. Кравченко, Я. Матеуш та ін</w:t>
      </w:r>
      <w:r w:rsidR="00575B2D" w:rsidRPr="00575B2D">
        <w:rPr>
          <w:rFonts w:ascii="Times New Roman" w:hAnsi="Times New Roman" w:cs="Times New Roman"/>
          <w:sz w:val="28"/>
          <w:szCs w:val="28"/>
        </w:rPr>
        <w:t>.]</w:t>
      </w:r>
      <w:r w:rsidRPr="00F00317">
        <w:rPr>
          <w:rFonts w:ascii="Times New Roman" w:hAnsi="Times New Roman" w:cs="Times New Roman"/>
          <w:sz w:val="28"/>
          <w:szCs w:val="28"/>
        </w:rPr>
        <w:t>. – Харків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Харківський національний університет імені В. Н. Каразіна, 2024. – Т. 39. – С. 38–47. – Режим доступу: </w:t>
      </w:r>
      <w:hyperlink r:id="rId75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https://periodicals.karazin.ua/uahistory/article/view/24806/22627</w:t>
        </w:r>
      </w:hyperlink>
    </w:p>
    <w:p w14:paraId="4C8B917A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5DD398C" w14:textId="183BAE88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Мізіна, І. В. Міжнародні стандарти банківського нагляду та їх упровадження у правову систему України / І. В. Мізіна // Юридичний науковий електронний журнал : електронний науковий журнал / Запорізький </w:t>
      </w:r>
      <w:r w:rsidRPr="00F00317">
        <w:rPr>
          <w:rFonts w:ascii="Times New Roman" w:hAnsi="Times New Roman" w:cs="Times New Roman"/>
          <w:sz w:val="28"/>
          <w:szCs w:val="28"/>
        </w:rPr>
        <w:lastRenderedPageBreak/>
        <w:t xml:space="preserve">національний університет ; </w:t>
      </w:r>
      <w:r w:rsidR="00575B2D" w:rsidRPr="00575B2D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575B2D" w:rsidRPr="00575B2D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259–261. – Режим доступу: </w:t>
      </w:r>
      <w:hyperlink r:id="rId76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https://lsej.org.ua/3_2026/56.pdf</w:t>
        </w:r>
      </w:hyperlink>
    </w:p>
    <w:p w14:paraId="4901B6D4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2F5ADA9" w14:textId="487370EA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Мілашевський, М. Г. Реалізація правового механізму переходу прав на земельну ділянку у разі набуття права власності на будинок або споруду / М. Г. Мілашевський // Юридичний науковий електронний журнал : електронний науковий журнал / Запорізький національний університет ; </w:t>
      </w:r>
      <w:r w:rsidR="00575B2D" w:rsidRPr="00575B2D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</w:t>
      </w:r>
      <w:r w:rsidR="00575B2D" w:rsidRPr="00575B2D">
        <w:rPr>
          <w:rFonts w:ascii="Times New Roman" w:hAnsi="Times New Roman" w:cs="Times New Roman"/>
          <w:sz w:val="28"/>
          <w:szCs w:val="28"/>
        </w:rPr>
        <w:t>.]</w:t>
      </w:r>
      <w:r w:rsidRPr="00F00317">
        <w:rPr>
          <w:rFonts w:ascii="Times New Roman" w:hAnsi="Times New Roman" w:cs="Times New Roman"/>
          <w:sz w:val="28"/>
          <w:szCs w:val="28"/>
        </w:rPr>
        <w:t>.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170–172. – Режим доступу: </w:t>
      </w:r>
      <w:hyperlink r:id="rId77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https://lsej.org.ua/3_2026/36.pdf</w:t>
        </w:r>
      </w:hyperlink>
    </w:p>
    <w:p w14:paraId="5576DE03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EDA5D15" w14:textId="44A35346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868">
        <w:rPr>
          <w:rFonts w:ascii="Times New Roman" w:hAnsi="Times New Roman" w:cs="Times New Roman"/>
          <w:sz w:val="28"/>
          <w:szCs w:val="28"/>
          <w:lang w:val="uk-UA"/>
        </w:rPr>
        <w:t>Мурач, Д. В. Інтерпретація корупції через призму юриспруденції інтересів (</w:t>
      </w:r>
      <w:r w:rsidRPr="00F00317">
        <w:rPr>
          <w:rFonts w:ascii="Times New Roman" w:hAnsi="Times New Roman" w:cs="Times New Roman"/>
          <w:sz w:val="28"/>
          <w:szCs w:val="28"/>
        </w:rPr>
        <w:t>Interessenjurisprudenz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)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Д.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Мурач //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Юридичний науковий електронний журнал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: електронний науковий журнал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Запорізький національний університет ; </w:t>
      </w:r>
      <w:r w:rsidR="00575B2D" w:rsidRPr="00FD286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гол. ред. </w:t>
      </w:r>
      <w:r w:rsidRPr="00F00317">
        <w:rPr>
          <w:rFonts w:ascii="Times New Roman" w:hAnsi="Times New Roman" w:cs="Times New Roman"/>
          <w:sz w:val="28"/>
          <w:szCs w:val="28"/>
        </w:rPr>
        <w:t xml:space="preserve">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</w:t>
      </w:r>
      <w:r w:rsidR="00575B2D" w:rsidRPr="00575B2D">
        <w:rPr>
          <w:rFonts w:ascii="Times New Roman" w:hAnsi="Times New Roman" w:cs="Times New Roman"/>
          <w:sz w:val="28"/>
          <w:szCs w:val="28"/>
        </w:rPr>
        <w:t>.]</w:t>
      </w:r>
      <w:r w:rsidRPr="00F00317">
        <w:rPr>
          <w:rFonts w:ascii="Times New Roman" w:hAnsi="Times New Roman" w:cs="Times New Roman"/>
          <w:sz w:val="28"/>
          <w:szCs w:val="28"/>
        </w:rPr>
        <w:t>.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27–33. – Режим доступу: </w:t>
      </w:r>
      <w:hyperlink r:id="rId78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https://www.lsej.org.ua/3_2026/6.pdf</w:t>
        </w:r>
      </w:hyperlink>
    </w:p>
    <w:p w14:paraId="4619F7B1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31E52A" w14:textId="48BE834A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Недохлєбов, І. І. Міжнародні стандарти захисту прав людини та їх імплементація в українське законодавство / І. І. Недохлєбов // Юридичний науковий електронний журнал : електронний науковий журнал / Запорізький національний університет ; </w:t>
      </w:r>
      <w:r w:rsidR="00575B2D" w:rsidRPr="00575B2D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575B2D" w:rsidRPr="00575B2D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373–376. – Режим доступу: </w:t>
      </w:r>
      <w:hyperlink r:id="rId79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https://www.lsej.org.ua/3_2026/83.pdf</w:t>
        </w:r>
      </w:hyperlink>
    </w:p>
    <w:p w14:paraId="304C24A6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73163BB" w14:textId="33877E99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Оверковська, Т. К. Правові ознаки продовольчої безпеки / Т. К. Оверковська // Юридичний науковий електронний журнал : </w:t>
      </w:r>
      <w:r w:rsidRPr="00F00317">
        <w:rPr>
          <w:rFonts w:ascii="Times New Roman" w:hAnsi="Times New Roman" w:cs="Times New Roman"/>
          <w:sz w:val="28"/>
          <w:szCs w:val="28"/>
        </w:rPr>
        <w:lastRenderedPageBreak/>
        <w:t xml:space="preserve">електронний науковий журнал / Запорізький національний університет ; </w:t>
      </w:r>
      <w:r w:rsidR="00575B2D" w:rsidRPr="00575B2D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575B2D" w:rsidRPr="00575B2D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173–176. – Режим доступу: </w:t>
      </w:r>
      <w:hyperlink r:id="rId80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https://lsej.org.ua/3_2026/37.pdf</w:t>
        </w:r>
      </w:hyperlink>
    </w:p>
    <w:p w14:paraId="3EB65F0F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CBF74A" w14:textId="4FBF8613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Олендарьов, О. В. Гендерна ідентичність як ознака заборони дискримінації у трудових відносинах: еволюція і сучасні проблеми правового регулювання в Україні / О. В. Олендарьов // Юридичний науковий електронний журнал : електронний науковий журнал / Запорізький національний університет ; </w:t>
      </w:r>
      <w:r w:rsidR="00575B2D" w:rsidRPr="00575B2D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575B2D" w:rsidRPr="00575B2D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160–163. – Режим доступу: </w:t>
      </w:r>
      <w:hyperlink r:id="rId81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https://lsej.org.ua/3_2026/34.pdf</w:t>
        </w:r>
      </w:hyperlink>
    </w:p>
    <w:p w14:paraId="437357E9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7DAC379" w14:textId="78894632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>Павліченко, І. М. Порівняльно</w:t>
      </w:r>
      <w:r w:rsidRPr="00575B2D">
        <w:rPr>
          <w:rFonts w:ascii="Times New Roman" w:hAnsi="Times New Roman" w:cs="Times New Roman"/>
          <w:b/>
          <w:sz w:val="28"/>
          <w:szCs w:val="28"/>
        </w:rPr>
        <w:t>-</w:t>
      </w:r>
      <w:r w:rsidRPr="00F00317">
        <w:rPr>
          <w:rFonts w:ascii="Times New Roman" w:hAnsi="Times New Roman" w:cs="Times New Roman"/>
          <w:sz w:val="28"/>
          <w:szCs w:val="28"/>
        </w:rPr>
        <w:t xml:space="preserve">правовий аналіз пробаційних систем України та зарубіжних країн / І. М. Павліченко, Є. А. Сорока // Юридичний науковий електронний журнал : електронний науковий журнал / Запорізький національний університет ; </w:t>
      </w:r>
      <w:r w:rsidR="00575B2D" w:rsidRPr="00575B2D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575B2D" w:rsidRPr="00575B2D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303–306. – Режим доступу: </w:t>
      </w:r>
      <w:hyperlink r:id="rId82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https://www.lsej.org.ua/3_2026/67.pdf</w:t>
        </w:r>
      </w:hyperlink>
    </w:p>
    <w:p w14:paraId="7A14A2D2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E89E0E2" w14:textId="018758BA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Пащенко, Л. В. Правовий режим творів, створених з використанням комп'ютерних технологій / Л. В. Пащенко // Юридичний науковий електронний журнал : електронний науковий журнал / Запорізький національний університет ; </w:t>
      </w:r>
      <w:r w:rsidR="00575B2D" w:rsidRPr="00575B2D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575B2D" w:rsidRPr="00575B2D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99–102. – Режим доступу: </w:t>
      </w:r>
      <w:hyperlink r:id="rId83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https://lsej.org.ua/5_2026/22.pdf</w:t>
        </w:r>
      </w:hyperlink>
    </w:p>
    <w:p w14:paraId="5EF92E63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851578" w14:textId="40639889" w:rsidR="00F31577" w:rsidRDefault="00575B2D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Перунова, О. М. </w:t>
      </w:r>
      <w:r w:rsidR="00F31577" w:rsidRPr="00F00317">
        <w:rPr>
          <w:rFonts w:ascii="Times New Roman" w:hAnsi="Times New Roman" w:cs="Times New Roman"/>
          <w:sz w:val="28"/>
          <w:szCs w:val="28"/>
        </w:rPr>
        <w:t>Історичні витоки процесуальних актів</w:t>
      </w:r>
      <w:r w:rsidR="00F31577" w:rsidRPr="00575B2D">
        <w:rPr>
          <w:rFonts w:ascii="Times New Roman" w:hAnsi="Times New Roman" w:cs="Times New Roman"/>
          <w:b/>
          <w:sz w:val="28"/>
          <w:szCs w:val="28"/>
        </w:rPr>
        <w:t>-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документів у механізмі виконання судових 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ішень / О. М. Перунова // Юридичний науковий електронний журнал : електронний науковий журнал / Запорізький національний університет ; </w:t>
      </w:r>
      <w:r w:rsidRPr="00575B2D">
        <w:rPr>
          <w:rFonts w:ascii="Times New Roman" w:hAnsi="Times New Roman" w:cs="Times New Roman"/>
          <w:sz w:val="28"/>
          <w:szCs w:val="28"/>
        </w:rPr>
        <w:t>[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="00F31577" w:rsidRPr="00F00317">
        <w:rPr>
          <w:rFonts w:ascii="Times New Roman" w:hAnsi="Times New Roman" w:cs="Times New Roman"/>
          <w:sz w:val="28"/>
          <w:szCs w:val="28"/>
        </w:rPr>
        <w:t>С. М. Кушнір, В. К. Колпаков, О. Г. Бондар та ін.</w:t>
      </w:r>
      <w:r w:rsidRPr="00575B2D">
        <w:rPr>
          <w:rFonts w:ascii="Times New Roman" w:hAnsi="Times New Roman" w:cs="Times New Roman"/>
          <w:sz w:val="28"/>
          <w:szCs w:val="28"/>
        </w:rPr>
        <w:t>].</w:t>
      </w:r>
      <w:r w:rsidR="00F31577"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3. – С. 102–106. – Режим доступу: </w:t>
      </w:r>
      <w:hyperlink r:id="rId84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https://www.lsej.org.ua/3_2026/20.pdf</w:t>
        </w:r>
      </w:hyperlink>
    </w:p>
    <w:p w14:paraId="25F70A92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956E7D" w14:textId="47DF85C1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Петришина, М. О. Конституційне право на життя та право на гідну смерть: зарубіжний досвід правового регулювання евтаназії / М. О. Петришина, В. Р. Литовченко, Д. В. Тютюнник // Юридичний науковий електронний журнал : електронний науковий журнал / Запорізький національний університет ; </w:t>
      </w:r>
      <w:r w:rsidR="00575B2D" w:rsidRPr="00575B2D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575B2D" w:rsidRPr="00575B2D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62–67. – Режим доступу: </w:t>
      </w:r>
      <w:hyperlink r:id="rId85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https://lsej.org.ua/5_2026/14.pdf</w:t>
        </w:r>
      </w:hyperlink>
    </w:p>
    <w:p w14:paraId="14527D4A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5BC9FB4" w14:textId="651B1514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868">
        <w:rPr>
          <w:rFonts w:ascii="Times New Roman" w:hAnsi="Times New Roman" w:cs="Times New Roman"/>
          <w:sz w:val="28"/>
          <w:szCs w:val="28"/>
          <w:lang w:val="uk-UA"/>
        </w:rPr>
        <w:t>Пилипенко, В. П.  Спеціальний трибунал щодо злочину агресії проти України: історико</w:t>
      </w:r>
      <w:r w:rsidRPr="00FD2868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правовий та порівняльний аналіз у контексті практики Нюрнберзького трибуналу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П.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Пилипенко //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Юридичний науковий електронний журнал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: електронний науковий журнал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Запорізький національний університет ; </w:t>
      </w:r>
      <w:r w:rsidR="00575B2D" w:rsidRPr="00FD286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гол. ред. </w:t>
      </w:r>
      <w:r w:rsidRPr="00F00317">
        <w:rPr>
          <w:rFonts w:ascii="Times New Roman" w:hAnsi="Times New Roman" w:cs="Times New Roman"/>
          <w:sz w:val="28"/>
          <w:szCs w:val="28"/>
        </w:rPr>
        <w:t xml:space="preserve">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575B2D" w:rsidRPr="00575B2D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>, 2026. – № 3. – С. 377–384. – Режим доступу:https:</w:t>
      </w:r>
      <w:r w:rsidR="00FD2868">
        <w:rPr>
          <w:rFonts w:ascii="Times New Roman" w:hAnsi="Times New Roman" w:cs="Times New Roman"/>
          <w:sz w:val="28"/>
          <w:szCs w:val="28"/>
        </w:rPr>
        <w:t>//www.lsej.org.ua/3_2026/84.pdf</w:t>
      </w:r>
    </w:p>
    <w:p w14:paraId="6056BA2B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47A49D" w14:textId="5B04838B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Пилипенко, Ю. П. Етапи формування інституту державної реєстрації речових прав на нерухоме майно / Ю. П. Пилипенко // Юридичний науковий електронний журнал : електронний науковий журнал / Запорізький національний університет ; </w:t>
      </w:r>
      <w:r w:rsidR="00F13EE9" w:rsidRPr="00F13E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F13EE9" w:rsidRPr="00F13EE9">
        <w:rPr>
          <w:rFonts w:ascii="Times New Roman" w:hAnsi="Times New Roman" w:cs="Times New Roman"/>
          <w:sz w:val="28"/>
          <w:szCs w:val="28"/>
        </w:rPr>
        <w:t>]</w:t>
      </w:r>
      <w:r w:rsidRPr="00F00317">
        <w:rPr>
          <w:rFonts w:ascii="Times New Roman" w:hAnsi="Times New Roman" w:cs="Times New Roman"/>
          <w:sz w:val="28"/>
          <w:szCs w:val="28"/>
        </w:rPr>
        <w:t xml:space="preserve"> – Запоріжжя : Видавничий </w:t>
      </w:r>
      <w:r w:rsidRPr="00F00317">
        <w:rPr>
          <w:rFonts w:ascii="Times New Roman" w:hAnsi="Times New Roman" w:cs="Times New Roman"/>
          <w:sz w:val="28"/>
          <w:szCs w:val="28"/>
        </w:rPr>
        <w:lastRenderedPageBreak/>
        <w:t>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262–266. – Режим доступу: </w:t>
      </w:r>
      <w:hyperlink r:id="rId86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https://lsej.org.ua/3_2026/57.pdf</w:t>
        </w:r>
      </w:hyperlink>
    </w:p>
    <w:p w14:paraId="1D026983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7830E47" w14:textId="59B1787B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868">
        <w:rPr>
          <w:rFonts w:ascii="Times New Roman" w:hAnsi="Times New Roman" w:cs="Times New Roman"/>
          <w:sz w:val="28"/>
          <w:szCs w:val="28"/>
          <w:lang w:val="uk-UA"/>
        </w:rPr>
        <w:t>Пілат, О. В. Правові перспективи реорганізації комунальних підприємств у зв'язку зі скасуванням Господарського кодексу України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О.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Пілат, В.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Кудрявцева //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Юридичний науковий електронний журнал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: електронний науковий журнал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Запорізький національний університет ; </w:t>
      </w:r>
      <w:r w:rsidR="00F13EE9" w:rsidRPr="00FD286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гол. ред. </w:t>
      </w:r>
      <w:r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F13EE9" w:rsidRPr="00F13E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112–114. – Режим доступу: </w:t>
      </w:r>
      <w:hyperlink r:id="rId87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https://lsej.org.ua/5_2026/25.pdf</w:t>
        </w:r>
      </w:hyperlink>
    </w:p>
    <w:p w14:paraId="17F66914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9C77B5B" w14:textId="57375F2F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Подоляк, С. А. Регламент про штучний інтелект та його вплив на бізнес та інвестиції: правові аспекти / С. А. Подоляк // Юридичний науковий електронний журнал : електронний науковий журнал / Запорізький національний університет ; </w:t>
      </w:r>
      <w:r w:rsidR="00F13EE9" w:rsidRPr="00F13E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F13EE9" w:rsidRPr="00F13E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274–276. – Режим доступу: </w:t>
      </w:r>
      <w:hyperlink r:id="rId88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https://lsej.org.ua/5_2026/64.pdf</w:t>
        </w:r>
      </w:hyperlink>
    </w:p>
    <w:p w14:paraId="169B69A5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4D4296E" w14:textId="024B794D" w:rsidR="00F31577" w:rsidRDefault="00F13EE9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Покальчук, М. Ю. </w:t>
      </w:r>
      <w:r w:rsidR="00F31577" w:rsidRPr="00F00317">
        <w:rPr>
          <w:rFonts w:ascii="Times New Roman" w:hAnsi="Times New Roman" w:cs="Times New Roman"/>
          <w:sz w:val="28"/>
          <w:szCs w:val="28"/>
        </w:rPr>
        <w:t>Державний аграрний реє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стр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як елемент правового механізму стабілізації аграрного сектору України в умовах воєнного стану / М. Ю. Покальчук, І. Д. Руснак // Юридичний науковий електронний журнал : електронний науковий журнал / Запорізький національний університет ; </w:t>
      </w:r>
      <w:r w:rsidRPr="00F13EE9">
        <w:rPr>
          <w:rFonts w:ascii="Times New Roman" w:hAnsi="Times New Roman" w:cs="Times New Roman"/>
          <w:sz w:val="28"/>
          <w:szCs w:val="28"/>
        </w:rPr>
        <w:t>[</w:t>
      </w:r>
      <w:r w:rsidR="00F31577"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="00F31577" w:rsidRPr="00F00317">
        <w:rPr>
          <w:rFonts w:ascii="Times New Roman" w:hAnsi="Times New Roman" w:cs="Times New Roman"/>
          <w:sz w:val="28"/>
          <w:szCs w:val="28"/>
        </w:rPr>
        <w:t>В. К. Колпаков, О. Г. Бондар та ін.</w:t>
      </w:r>
      <w:r w:rsidRPr="00F13EE9">
        <w:rPr>
          <w:rFonts w:ascii="Times New Roman" w:hAnsi="Times New Roman" w:cs="Times New Roman"/>
          <w:sz w:val="28"/>
          <w:szCs w:val="28"/>
        </w:rPr>
        <w:t>].</w:t>
      </w:r>
      <w:r w:rsidR="00F31577"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5. – С. 122–125. – Режим доступу: </w:t>
      </w:r>
      <w:hyperlink r:id="rId89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https://lsej.org.ua/5_2026/28.pdf</w:t>
        </w:r>
      </w:hyperlink>
    </w:p>
    <w:p w14:paraId="567D45EC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460C7E" w14:textId="24792FAE" w:rsidR="00F31577" w:rsidRDefault="00F13EE9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Попович, Т. П. 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Повноваження органів місцевого самоврядування у сфері забезпечення енергетичної ефективності / Т. П. Попович // Юридичний науковий електронний журнал : електронний науковий журнал / Запорізький </w:t>
      </w:r>
      <w:r w:rsidR="00F31577" w:rsidRPr="00F00317">
        <w:rPr>
          <w:rFonts w:ascii="Times New Roman" w:hAnsi="Times New Roman" w:cs="Times New Roman"/>
          <w:sz w:val="28"/>
          <w:szCs w:val="28"/>
        </w:rPr>
        <w:lastRenderedPageBreak/>
        <w:t xml:space="preserve">національний університет ; </w:t>
      </w:r>
      <w:r w:rsidRPr="00F13EE9">
        <w:rPr>
          <w:rFonts w:ascii="Times New Roman" w:hAnsi="Times New Roman" w:cs="Times New Roman"/>
          <w:sz w:val="28"/>
          <w:szCs w:val="28"/>
        </w:rPr>
        <w:t>[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="00F31577"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Pr="00F13EE9">
        <w:rPr>
          <w:rFonts w:ascii="Times New Roman" w:hAnsi="Times New Roman" w:cs="Times New Roman"/>
          <w:sz w:val="28"/>
          <w:szCs w:val="28"/>
        </w:rPr>
        <w:t>].</w:t>
      </w:r>
      <w:r w:rsidR="00F31577"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5. – С. 68–70. – Режим доступу: </w:t>
      </w:r>
      <w:hyperlink r:id="rId90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https://lsej.org.ua/5_2026/15.pdf</w:t>
        </w:r>
      </w:hyperlink>
    </w:p>
    <w:p w14:paraId="487F2D8E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C5A2C11" w14:textId="5826DC3C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Попович, Т. П. Роль міжнародного арбітражу у вирішенні сімейних спорів / Т. П. Попович, А. І. Сабовчик, М. Т. Марушка // Юридичний науковий електронний журнал : електронний науковий журнал / Запорізький національний університет ; </w:t>
      </w:r>
      <w:r w:rsidR="00F13EE9" w:rsidRPr="00F13E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F13EE9" w:rsidRPr="00F13EE9">
        <w:rPr>
          <w:rFonts w:ascii="Times New Roman" w:hAnsi="Times New Roman" w:cs="Times New Roman"/>
          <w:sz w:val="28"/>
          <w:szCs w:val="28"/>
        </w:rPr>
        <w:t xml:space="preserve">]. </w:t>
      </w:r>
      <w:r w:rsidRPr="00F00317">
        <w:rPr>
          <w:rFonts w:ascii="Times New Roman" w:hAnsi="Times New Roman" w:cs="Times New Roman"/>
          <w:sz w:val="28"/>
          <w:szCs w:val="28"/>
        </w:rPr>
        <w:t>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385–389. – Режим доступу: </w:t>
      </w:r>
      <w:hyperlink r:id="rId91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https://www.lsej.org.ua/3_2026/85.pdf</w:t>
        </w:r>
      </w:hyperlink>
    </w:p>
    <w:p w14:paraId="648669C6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597067" w14:textId="7A757A15" w:rsidR="00F31577" w:rsidRDefault="00F13EE9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Потапова, Д. І. 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Правовий статус військових 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іністрацій України: теоретичні та практичні засади / Д. І. Потапова, А. В. Василенко, В. М. Денис // Юридичний науковий електронний журнал : електронний науковий журнал / Запорізький національний університет ; </w:t>
      </w:r>
      <w:r w:rsidRPr="00F13EE9">
        <w:rPr>
          <w:rFonts w:ascii="Times New Roman" w:hAnsi="Times New Roman" w:cs="Times New Roman"/>
          <w:sz w:val="28"/>
          <w:szCs w:val="28"/>
        </w:rPr>
        <w:t>[</w:t>
      </w:r>
      <w:r w:rsidR="00F31577"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Кушнір, В. К. Колпаков, О. Г. Бондар та ін.</w:t>
      </w:r>
      <w:r w:rsidRPr="00F13EE9">
        <w:rPr>
          <w:rFonts w:ascii="Times New Roman" w:hAnsi="Times New Roman" w:cs="Times New Roman"/>
          <w:sz w:val="28"/>
          <w:szCs w:val="28"/>
        </w:rPr>
        <w:t>].</w:t>
      </w:r>
      <w:r w:rsidR="00F31577"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3. – С. 48–52. – Режим доступу: </w:t>
      </w:r>
      <w:hyperlink r:id="rId92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https://www.lsej.org.ua/3_2026/10.pdf</w:t>
        </w:r>
      </w:hyperlink>
    </w:p>
    <w:p w14:paraId="219469C1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439EC4C" w14:textId="65DBD937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Приступа, Е. О. Правовий статус дитини при міжнародному усиновленні / Е. О. Приступа, А. Є. Зубарева // Юридичний науковий електронний журнал : електронний науковий журнал / Запорізький національний університет ; </w:t>
      </w:r>
      <w:r w:rsidR="00F13EE9" w:rsidRPr="00F13E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F13EE9" w:rsidRPr="00F13E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277–282. – Режим доступу: </w:t>
      </w:r>
      <w:hyperlink r:id="rId93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https://lsej.org.ua/5_2026/65.pdf</w:t>
        </w:r>
      </w:hyperlink>
    </w:p>
    <w:p w14:paraId="42B76A5A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D2AE106" w14:textId="3E28F0A4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Притуляк, В. М. Виконавче провадження як юридичний процес / В. М. Притуляк // Юридичний науковий електронний журнал : електронний </w:t>
      </w:r>
      <w:r w:rsidRPr="00F00317">
        <w:rPr>
          <w:rFonts w:ascii="Times New Roman" w:hAnsi="Times New Roman" w:cs="Times New Roman"/>
          <w:sz w:val="28"/>
          <w:szCs w:val="28"/>
        </w:rPr>
        <w:lastRenderedPageBreak/>
        <w:t xml:space="preserve">науковий журнал / Запорізький національний університет ; </w:t>
      </w:r>
      <w:r w:rsidR="00F13EE9" w:rsidRPr="00F13E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</w:t>
      </w:r>
      <w:r w:rsidR="00F13EE9" w:rsidRPr="00F13EE9">
        <w:rPr>
          <w:rFonts w:ascii="Times New Roman" w:hAnsi="Times New Roman" w:cs="Times New Roman"/>
          <w:sz w:val="28"/>
          <w:szCs w:val="28"/>
        </w:rPr>
        <w:t>.]</w:t>
      </w:r>
      <w:r w:rsidRPr="00F00317">
        <w:rPr>
          <w:rFonts w:ascii="Times New Roman" w:hAnsi="Times New Roman" w:cs="Times New Roman"/>
          <w:sz w:val="28"/>
          <w:szCs w:val="28"/>
        </w:rPr>
        <w:t>.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107–110. – Режим доступу: </w:t>
      </w:r>
      <w:hyperlink r:id="rId94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https://www.lsej.org.ua/3_2026/21.pdf</w:t>
        </w:r>
      </w:hyperlink>
    </w:p>
    <w:p w14:paraId="43BF8C0A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1076C9C" w14:textId="43A49F5E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Резніченко, Г. С. Об'єктивні ознаки погрози або насильства щодо працівника правоохоронного органу / Г. С. Резніченко // Юридичний науковий електронний журнал : електронний науковий журнал / Запорізький національний університет ; </w:t>
      </w:r>
      <w:r w:rsidR="00F13EE9" w:rsidRPr="00F13E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F13EE9" w:rsidRPr="00F13E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307–309. – Режим доступу: </w:t>
      </w:r>
      <w:hyperlink r:id="rId95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https://www.lsej.org.ua/3_2026/68.pdf</w:t>
        </w:r>
      </w:hyperlink>
    </w:p>
    <w:p w14:paraId="28B53F7C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4DE76CF" w14:textId="37CB731B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Репченко, М. Д.  Юридична термінологія в сфері міжнародного морського права / М. Д. Репченко, Л. В. Логінова, О. В. Логінов // Юридичний науковий електронний журнал : електронний науковий журнал / Запорізький національний університет ; </w:t>
      </w:r>
      <w:r w:rsidR="00F13EE9" w:rsidRPr="00F13E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F13EE9" w:rsidRPr="00F13E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390–393. – Режим доступу: </w:t>
      </w:r>
      <w:hyperlink r:id="rId96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https://www.lsej.org.ua/3_2026/86.pdf</w:t>
        </w:r>
      </w:hyperlink>
    </w:p>
    <w:p w14:paraId="2E403276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580D0BE" w14:textId="1D82A02F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868">
        <w:rPr>
          <w:rFonts w:ascii="Times New Roman" w:hAnsi="Times New Roman" w:cs="Times New Roman"/>
          <w:sz w:val="28"/>
          <w:szCs w:val="28"/>
          <w:lang w:val="uk-UA"/>
        </w:rPr>
        <w:t>Романчук, К. С. Втручання у здійснення адвокатської діяльності під час воєнного стану: проблеми кваліфікації та конкуренція норм в КК України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К.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С.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Романчук, Ю.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Живова //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Юридичний науковий електронний журнал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: електронний науковий журнал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Запорізький національний університет ; </w:t>
      </w:r>
      <w:r w:rsidR="00F13EE9" w:rsidRPr="00FD286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гол. ред. </w:t>
      </w:r>
      <w:r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,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В. К. Колпаков, О. Г. Бондар та ін.</w:t>
      </w:r>
      <w:r w:rsidR="00F13EE9" w:rsidRPr="00F13E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187–190. – Режим доступу: </w:t>
      </w:r>
      <w:hyperlink r:id="rId97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https://lsej.org.ua/5_2026/44.pdf</w:t>
        </w:r>
      </w:hyperlink>
    </w:p>
    <w:p w14:paraId="144C6374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9D4F84A" w14:textId="3747E60B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868">
        <w:rPr>
          <w:rFonts w:ascii="Times New Roman" w:hAnsi="Times New Roman" w:cs="Times New Roman"/>
          <w:sz w:val="28"/>
          <w:szCs w:val="28"/>
          <w:lang w:val="uk-UA"/>
        </w:rPr>
        <w:lastRenderedPageBreak/>
        <w:t>Сербін, Я. В. Правові засоби протидії олігархізму: вітчизняний та зарубіжний досвід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Я.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Сербін //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Юридичний науковий електронний журнал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: електронний науковий журнал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Запорізький національний університет ; </w:t>
      </w:r>
      <w:r w:rsidR="00F13EE9" w:rsidRPr="00FD286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гол. ред. </w:t>
      </w:r>
      <w:r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,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В. К. Колпаков, О. Г. Бондар та ін.</w:t>
      </w:r>
      <w:r w:rsidR="00F13EE9" w:rsidRPr="00F13E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34–37. – Режим доступу: </w:t>
      </w:r>
      <w:hyperlink r:id="rId98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https://www.lsej.org.ua/3_2026/7.pdf</w:t>
        </w:r>
      </w:hyperlink>
    </w:p>
    <w:p w14:paraId="49783AA2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A46250C" w14:textId="5C510BF6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Серьогіна, Н. О. Етичні та правові засади трансплантації органів: історичний, 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рел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ігійний та сучасний контекст / Н. О. Серьогіна // Юридичний науковий електронний журнал : електронний науковий журнал / Запорізький національний університет ; </w:t>
      </w:r>
      <w:r w:rsidR="00F13EE9" w:rsidRPr="00F13E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Кушнір, В. К. Колпаков, О. Г. Бондар та ін.</w:t>
      </w:r>
      <w:r w:rsidR="00F13EE9" w:rsidRPr="00F13E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111–113. – Режим доступу: </w:t>
      </w:r>
      <w:hyperlink r:id="rId99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https://www.lsej.org.ua/3_2026/22.pdf</w:t>
        </w:r>
      </w:hyperlink>
    </w:p>
    <w:p w14:paraId="607940DF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00801FE" w14:textId="2C44BFA6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Сливар, Н. М. Дані електронного листування в месенджерах як цифрові докази у кримінальному провадженні щодо неповнолітніх / Н. М. Сливар // Юридичний науковий електронний журнал : електронний науковий журнал / Запорізький національний університет ; </w:t>
      </w:r>
      <w:r w:rsidR="00F13EE9" w:rsidRPr="00F13E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F13EE9" w:rsidRPr="00F13E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329–333. – Режим доступу: </w:t>
      </w:r>
      <w:hyperlink r:id="rId100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https://www.lsej.org.ua/3_2026/74.pdf</w:t>
        </w:r>
      </w:hyperlink>
    </w:p>
    <w:p w14:paraId="3D958B4A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E4155CD" w14:textId="647910A1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Слободян, В. Я. 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іністративний та судовий порядок оскарження рішень військово</w:t>
      </w:r>
      <w:r w:rsidRPr="00F13EE9">
        <w:rPr>
          <w:rFonts w:ascii="Times New Roman" w:hAnsi="Times New Roman" w:cs="Times New Roman"/>
          <w:b/>
          <w:sz w:val="28"/>
          <w:szCs w:val="28"/>
        </w:rPr>
        <w:t>-</w:t>
      </w:r>
      <w:r w:rsidRPr="00F00317">
        <w:rPr>
          <w:rFonts w:ascii="Times New Roman" w:hAnsi="Times New Roman" w:cs="Times New Roman"/>
          <w:sz w:val="28"/>
          <w:szCs w:val="28"/>
        </w:rPr>
        <w:t>лікарських комісій: теоретико</w:t>
      </w:r>
      <w:r w:rsidRPr="00B26C75">
        <w:rPr>
          <w:rFonts w:ascii="Times New Roman" w:hAnsi="Times New Roman" w:cs="Times New Roman"/>
          <w:b/>
          <w:sz w:val="28"/>
          <w:szCs w:val="28"/>
        </w:rPr>
        <w:t>-</w:t>
      </w:r>
      <w:r w:rsidRPr="00F00317">
        <w:rPr>
          <w:rFonts w:ascii="Times New Roman" w:hAnsi="Times New Roman" w:cs="Times New Roman"/>
          <w:sz w:val="28"/>
          <w:szCs w:val="28"/>
        </w:rPr>
        <w:t xml:space="preserve">правовий аналіз та сучасна судова практика / В. Я. Слободян, Б. А. Цюпко // Юридичний науковий електронний журнал : електронний науковий журнал / Запорізький національний університет ; </w:t>
      </w:r>
      <w:r w:rsidR="00F13EE9" w:rsidRPr="00F13E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F13EE9" w:rsidRPr="00F13E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</w:t>
      </w:r>
      <w:r w:rsidRPr="00F00317">
        <w:rPr>
          <w:rFonts w:ascii="Times New Roman" w:hAnsi="Times New Roman" w:cs="Times New Roman"/>
          <w:sz w:val="28"/>
          <w:szCs w:val="28"/>
        </w:rPr>
        <w:lastRenderedPageBreak/>
        <w:t>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401–405. – Режим доступу: </w:t>
      </w:r>
      <w:hyperlink r:id="rId101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https://www.lsej.org.ua/3_2026/88.pdf</w:t>
        </w:r>
      </w:hyperlink>
    </w:p>
    <w:p w14:paraId="03A048B7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B855BDD" w14:textId="137FDBB7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Старчук, Є. В. Рекордні штрафи за GDPR: до чого готуватися українському бізнесу / Є. В. Старчук // Юридичний науковий електронний журнал : електронний науковий журнал / Запорізький національний університет ; </w:t>
      </w:r>
      <w:r w:rsidR="00F13EE9" w:rsidRPr="00F13E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,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В. К. Колпаков, О. Г. Бондар та ін.</w:t>
      </w:r>
      <w:r w:rsidR="00F13EE9" w:rsidRPr="00F13E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114–117. – Режим доступу: </w:t>
      </w:r>
      <w:hyperlink r:id="rId102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https://www.lsej.org.ua/3_2026/23.pdf</w:t>
        </w:r>
      </w:hyperlink>
    </w:p>
    <w:p w14:paraId="653DC4BB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621DE36" w14:textId="2B1CAC2F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Стрельник, В. В. Особливості процесуального захисту суб'єктивних прав особи шляхом визначення додаткового строку для подання заяви нотаріусу про прийняття спадщини / В. В. Стрельник // Юридичний науковий електронний журнал : електронний науковий журнал / Запорізький національний університет ; </w:t>
      </w:r>
      <w:r w:rsidR="00F13EE9" w:rsidRPr="00F13E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F13EE9" w:rsidRPr="00F13E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103–107. – Режим доступу: </w:t>
      </w:r>
      <w:hyperlink r:id="rId103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https://lsej.org.ua/5_2026/23.pdf</w:t>
        </w:r>
      </w:hyperlink>
    </w:p>
    <w:p w14:paraId="7169411D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480ECB2" w14:textId="06066377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Терела, Г. В. Правова система України в умовах глобалізації: між євроінтеграцією та кризою міжнародного правопорядку / Г. В. Терела, В. О. Старчик // Юридичний науковий електронний журнал : електронний науковий журнал / Запорізький національний університет ; </w:t>
      </w:r>
      <w:r w:rsidR="00F13EE9" w:rsidRPr="00F13E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F13EE9" w:rsidRPr="00F13E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42–45. – Режим доступу: </w:t>
      </w:r>
      <w:hyperlink r:id="rId104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https://lsej.org.ua/5_2026/10.pdf</w:t>
        </w:r>
      </w:hyperlink>
    </w:p>
    <w:p w14:paraId="7A49B4D8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1055084" w14:textId="1B5B6C4C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Тернавська, В. М. Правова експертиза як ефективний засіб адаптації національного законодавства до права ЄС / В. М. Тернавська, А. Г. Нор // Юридичний науковий електронний журнал : електронний науковий журнал </w:t>
      </w:r>
      <w:r w:rsidRPr="00F00317">
        <w:rPr>
          <w:rFonts w:ascii="Times New Roman" w:hAnsi="Times New Roman" w:cs="Times New Roman"/>
          <w:sz w:val="28"/>
          <w:szCs w:val="28"/>
        </w:rPr>
        <w:lastRenderedPageBreak/>
        <w:t xml:space="preserve">/ Запорізький національний університет ; </w:t>
      </w:r>
      <w:r w:rsidR="00F13EE9" w:rsidRPr="00F13E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F13EE9" w:rsidRPr="00F13E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71–74. – Режим доступу: </w:t>
      </w:r>
      <w:hyperlink r:id="rId105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https://lsej.org.ua/5_2026/16.pdf</w:t>
        </w:r>
      </w:hyperlink>
    </w:p>
    <w:p w14:paraId="09595DD3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EEA85B" w14:textId="3E227E48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Тимощук, О. Г. Правові механізми страхування воєнних ризиків у праві ЄС та їх вплив на забезпечення прав людини в умовах війни в Україні / О. Г. Тимощук // Юридичний науковий електронний журнал : електронний науковий журнал / Запорізький національний університет ; </w:t>
      </w:r>
      <w:r w:rsidR="00F13EE9" w:rsidRPr="00F13E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ед.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</w:t>
      </w:r>
      <w:r w:rsidR="00F13EE9" w:rsidRPr="00F13EE9">
        <w:rPr>
          <w:rFonts w:ascii="Times New Roman" w:hAnsi="Times New Roman" w:cs="Times New Roman"/>
          <w:sz w:val="28"/>
          <w:szCs w:val="28"/>
        </w:rPr>
        <w:t>.]</w:t>
      </w:r>
      <w:r w:rsidRPr="00F00317">
        <w:rPr>
          <w:rFonts w:ascii="Times New Roman" w:hAnsi="Times New Roman" w:cs="Times New Roman"/>
          <w:sz w:val="28"/>
          <w:szCs w:val="28"/>
        </w:rPr>
        <w:t>.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283–286. – Режим доступу: </w:t>
      </w:r>
      <w:hyperlink r:id="rId106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https://lsej.org.ua/5_2026/66.pdf</w:t>
        </w:r>
      </w:hyperlink>
    </w:p>
    <w:p w14:paraId="79965771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5BD5AB6" w14:textId="4C5376E2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Турчин, Д. М. Поняття та сутність публічних закупівель / Д. М. Турчин // Юридичний науковий електронний журнал : електронний науковий журнал / Запорізький національний університет ; </w:t>
      </w:r>
      <w:r w:rsidR="00F13EE9" w:rsidRPr="00F13E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F13EE9" w:rsidRPr="00F13EE9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267–270. – Режим доступу: </w:t>
      </w:r>
      <w:hyperlink r:id="rId107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https://lsej.org.ua/3_2026/58.pdf</w:t>
        </w:r>
      </w:hyperlink>
    </w:p>
    <w:p w14:paraId="6B3E838D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C4DE609" w14:textId="39049711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>Фасій, Б. В. Метод цивільно</w:t>
      </w:r>
      <w:r w:rsidRPr="00B26C75">
        <w:rPr>
          <w:rFonts w:ascii="Times New Roman" w:hAnsi="Times New Roman" w:cs="Times New Roman"/>
          <w:b/>
          <w:sz w:val="28"/>
          <w:szCs w:val="28"/>
        </w:rPr>
        <w:t>-</w:t>
      </w:r>
      <w:r w:rsidRPr="00F00317">
        <w:rPr>
          <w:rFonts w:ascii="Times New Roman" w:hAnsi="Times New Roman" w:cs="Times New Roman"/>
          <w:sz w:val="28"/>
          <w:szCs w:val="28"/>
        </w:rPr>
        <w:t xml:space="preserve">правового регулювання договірних відносин в умовах невиконання зобов'язань / Б. В. Фасій // Юридичний науковий електронний журнал : електронний науковий журнал / Запорізький національний університет ; </w:t>
      </w:r>
      <w:r w:rsidR="00F13EE9" w:rsidRPr="00F13E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F13EE9" w:rsidRPr="00F13EE9">
        <w:rPr>
          <w:rFonts w:ascii="Times New Roman" w:hAnsi="Times New Roman" w:cs="Times New Roman"/>
          <w:sz w:val="28"/>
          <w:szCs w:val="28"/>
        </w:rPr>
        <w:t xml:space="preserve">]. </w:t>
      </w:r>
      <w:r w:rsidRPr="00F00317">
        <w:rPr>
          <w:rFonts w:ascii="Times New Roman" w:hAnsi="Times New Roman" w:cs="Times New Roman"/>
          <w:sz w:val="28"/>
          <w:szCs w:val="28"/>
        </w:rPr>
        <w:t>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122–125. – Режим доступу: </w:t>
      </w:r>
      <w:hyperlink r:id="rId108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https://www.lsej.org.ua/3_2026/25.pdf</w:t>
        </w:r>
      </w:hyperlink>
    </w:p>
    <w:p w14:paraId="14BB3C38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37ED317" w14:textId="00242E49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Федорюк, Л. В. Трансформація та 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ійкість страхового ринку України: виклики та перспективи / Л. В. Федорюк // Юридичний науковий електронний журнал : електронний науковий журнал / Запорізький </w:t>
      </w:r>
      <w:r w:rsidRPr="00F00317">
        <w:rPr>
          <w:rFonts w:ascii="Times New Roman" w:hAnsi="Times New Roman" w:cs="Times New Roman"/>
          <w:sz w:val="28"/>
          <w:szCs w:val="28"/>
        </w:rPr>
        <w:lastRenderedPageBreak/>
        <w:t xml:space="preserve">національний університет ; </w:t>
      </w:r>
      <w:r w:rsidR="00F13EE9" w:rsidRPr="00F13EE9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Кушнір, В. К. Колпаков, О. Г. Бондар та ін.</w:t>
      </w:r>
      <w:r w:rsidR="00F13EE9" w:rsidRPr="00F13EE9">
        <w:rPr>
          <w:rFonts w:ascii="Times New Roman" w:hAnsi="Times New Roman" w:cs="Times New Roman"/>
          <w:sz w:val="28"/>
          <w:szCs w:val="28"/>
        </w:rPr>
        <w:t>]</w:t>
      </w:r>
      <w:r w:rsidR="00AD22C9" w:rsidRPr="00AD22C9">
        <w:rPr>
          <w:rFonts w:ascii="Times New Roman" w:hAnsi="Times New Roman" w:cs="Times New Roman"/>
          <w:sz w:val="28"/>
          <w:szCs w:val="28"/>
        </w:rPr>
        <w:t xml:space="preserve">. </w:t>
      </w:r>
      <w:r w:rsidRPr="00F00317">
        <w:rPr>
          <w:rFonts w:ascii="Times New Roman" w:hAnsi="Times New Roman" w:cs="Times New Roman"/>
          <w:sz w:val="28"/>
          <w:szCs w:val="28"/>
        </w:rPr>
        <w:t>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271–274. – Режим доступу: </w:t>
      </w:r>
      <w:hyperlink r:id="rId109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https://lsej.org.ua/3_2026/59.pdf</w:t>
        </w:r>
      </w:hyperlink>
    </w:p>
    <w:p w14:paraId="3A09AE32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37501E1" w14:textId="0C5E416D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Федчишин, С. А. Принцип професіоналізму державної служби в Україні: питання складової щодо володіння мовою корінних народів або мовою національних меншин у </w:t>
      </w:r>
      <w:r w:rsidR="003A69E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вітлі європейських стандартів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С.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А.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Федчишин //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Юридичний науковий електронний журнал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: електронний науковий журнал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Запорізький національний університет ; </w:t>
      </w:r>
      <w:r w:rsidR="003A69ED" w:rsidRPr="00FD286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гол. ред. </w:t>
      </w:r>
      <w:r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3A69ED" w:rsidRPr="003A69ED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275–279. – Режим доступу: </w:t>
      </w:r>
      <w:hyperlink r:id="rId110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https://lsej.org.ua/3_2026/60.pdf</w:t>
        </w:r>
      </w:hyperlink>
    </w:p>
    <w:p w14:paraId="546DE408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D5FD7C" w14:textId="30D9E6CF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Федчук, Т. Ю. Міжнародне гуманітарне право як інструмент запобігання воєнним злочинам у конфліктах нового типу / Т. Ю. Федчук // Юридичний науковий електронний журнал : електронний науковий журнал / Запорізький національний університет ; </w:t>
      </w:r>
      <w:r w:rsidR="005804AD" w:rsidRPr="005804AD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5804AD" w:rsidRPr="005804AD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287–289. – Режим доступу: </w:t>
      </w:r>
      <w:hyperlink r:id="rId111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https://lsej.org.ua/5_2026/67.pdf</w:t>
        </w:r>
      </w:hyperlink>
    </w:p>
    <w:p w14:paraId="123FF26D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6A7BB3" w14:textId="07106876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Халюзов, Є. С. Виклик експерта до суду як спосіб перевірки висновку експерта в 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іністративному судочинстві / Є. С. Халюзов // Юридичний науковий електронний журнал : електронний науковий журнал / Запорізький національний університет ; </w:t>
      </w:r>
      <w:r w:rsidR="005804AD" w:rsidRPr="005804AD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Кушнір, В. К. Колпаков, О. Г. Бондар та ін.</w:t>
      </w:r>
      <w:r w:rsidR="005804AD" w:rsidRPr="005804AD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154–157. – Режим доступу: </w:t>
      </w:r>
      <w:hyperlink r:id="rId112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https://lsej.org.ua/5_2026/36.pdf</w:t>
        </w:r>
      </w:hyperlink>
    </w:p>
    <w:p w14:paraId="51A60E0A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0FBCCA" w14:textId="43F9A850" w:rsidR="00F31577" w:rsidRDefault="005804AD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Чеховська, І. В. 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Юридична відповідальність за застосування 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доп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інгу: теоретичні та практичні аспекти / І. В. Чеховська, М. В. Демчук // Юридичний науковий електронний журнал : електронний науковий журнал / Запорізький національний університет ; </w:t>
      </w:r>
      <w:r w:rsidRPr="005804AD">
        <w:rPr>
          <w:rFonts w:ascii="Times New Roman" w:hAnsi="Times New Roman" w:cs="Times New Roman"/>
          <w:sz w:val="28"/>
          <w:szCs w:val="28"/>
        </w:rPr>
        <w:t>[</w:t>
      </w:r>
      <w:r w:rsidR="00F31577"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Кушнір, В. К. Колпаков, О. Г. Бондар та ін.</w:t>
      </w:r>
      <w:r w:rsidRPr="005804AD">
        <w:rPr>
          <w:rFonts w:ascii="Times New Roman" w:hAnsi="Times New Roman" w:cs="Times New Roman"/>
          <w:sz w:val="28"/>
          <w:szCs w:val="28"/>
        </w:rPr>
        <w:t>].</w:t>
      </w:r>
      <w:r w:rsidR="00F31577"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3. – С. 126–129. – Режим доступу: </w:t>
      </w:r>
      <w:hyperlink r:id="rId113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https://www.lsej.org.ua/3_2026/26.pdf</w:t>
        </w:r>
      </w:hyperlink>
    </w:p>
    <w:p w14:paraId="5CD683E7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DCA55B9" w14:textId="1B84245A" w:rsidR="00F31577" w:rsidRDefault="005804AD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Чухіль, О. Ю. 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Конфіденційність адвокатських файлів проти інтересів слідства: правовий баланс та проблема реалізації /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О.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Ю.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Чухіль, В.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Ржевська //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Юридичний науковий електронний журнал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>: електронний науковий журнал /</w:t>
      </w:r>
      <w:r w:rsidR="00F31577" w:rsidRPr="00F00317">
        <w:rPr>
          <w:rFonts w:ascii="Times New Roman" w:hAnsi="Times New Roman" w:cs="Times New Roman"/>
          <w:sz w:val="28"/>
          <w:szCs w:val="28"/>
        </w:rPr>
        <w:t> 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Запорізький національний університет ; 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F31577"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гол. ред.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="00F31577"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Pr="005804AD">
        <w:rPr>
          <w:rFonts w:ascii="Times New Roman" w:hAnsi="Times New Roman" w:cs="Times New Roman"/>
          <w:sz w:val="28"/>
          <w:szCs w:val="28"/>
        </w:rPr>
        <w:t>].</w:t>
      </w:r>
      <w:r w:rsidR="00F31577"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5. – С. 226–230. – Режим доступу: </w:t>
      </w:r>
      <w:hyperlink r:id="rId114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https://lsej.org.ua/5_2026/53.pdf</w:t>
        </w:r>
      </w:hyperlink>
    </w:p>
    <w:p w14:paraId="45228082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474080" w14:textId="37735C5D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Шабалін, А. В. До питання про розгляд цивільних справ у порядку спрощеного провадження / А. В. Шабалін // Юридичний науковий електронний журнал : електронний науковий журнал / Запорізький національний університет ; </w:t>
      </w:r>
      <w:r w:rsidR="005804AD" w:rsidRPr="005804AD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5804AD" w:rsidRPr="005804AD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3. – С. 130–133. – Режим доступу: </w:t>
      </w:r>
      <w:hyperlink r:id="rId115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https://www.lsej.org.ua/3_2026/27.pdf</w:t>
        </w:r>
      </w:hyperlink>
    </w:p>
    <w:p w14:paraId="4E53D06B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6823203" w14:textId="213454E4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868">
        <w:rPr>
          <w:rFonts w:ascii="Times New Roman" w:hAnsi="Times New Roman" w:cs="Times New Roman"/>
          <w:sz w:val="28"/>
          <w:szCs w:val="28"/>
          <w:lang w:val="uk-UA"/>
        </w:rPr>
        <w:t>Школа, С. М. Проблемні аспекти імплементації актів права ЄС у кримінально</w:t>
      </w:r>
      <w:r w:rsidRPr="00FD2868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правовий механізм захисту фінансових ринків України від зловживань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С.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Школа //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Юридичний науковий електронний журнал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>: електронний науковий журнал /</w:t>
      </w:r>
      <w:r w:rsidRPr="00F00317">
        <w:rPr>
          <w:rFonts w:ascii="Times New Roman" w:hAnsi="Times New Roman" w:cs="Times New Roman"/>
          <w:sz w:val="28"/>
          <w:szCs w:val="28"/>
        </w:rPr>
        <w:t> 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Запорізький національний університет ; </w:t>
      </w:r>
      <w:r w:rsidR="005804AD" w:rsidRPr="00FD286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Pr="00FD2868">
        <w:rPr>
          <w:rFonts w:ascii="Times New Roman" w:hAnsi="Times New Roman" w:cs="Times New Roman"/>
          <w:sz w:val="28"/>
          <w:szCs w:val="28"/>
          <w:lang w:val="uk-UA"/>
        </w:rPr>
        <w:t xml:space="preserve">гол. ред. </w:t>
      </w:r>
      <w:r w:rsidRPr="00F00317">
        <w:rPr>
          <w:rFonts w:ascii="Times New Roman" w:hAnsi="Times New Roman" w:cs="Times New Roman"/>
          <w:sz w:val="28"/>
          <w:szCs w:val="28"/>
        </w:rPr>
        <w:t>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5804AD" w:rsidRPr="005804AD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191–194. – Режим доступу: </w:t>
      </w:r>
      <w:hyperlink r:id="rId116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https://lsej.org.ua/5_2026/45.pdf</w:t>
        </w:r>
      </w:hyperlink>
    </w:p>
    <w:p w14:paraId="7F4EC0DA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BC569D2" w14:textId="5FAB37E8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Шовгенюк, С. Ю. Земельний податок як елемент системи оподаткування нерухомого майна (нерухомості): порівняння України та Словаччини / С. Ю. Шовгенюк // Юридичний науковий електронний журнал : електронний науковий журнал / Запорізький національний університет ; </w:t>
      </w:r>
      <w:r w:rsidR="003B2BC7" w:rsidRPr="003B2BC7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>гол. ред. Т. О. Коломоєць ; редкол.: 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,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В. К. Колпаков, О. Г. Бондар та ін.</w:t>
      </w:r>
      <w:r w:rsidR="003B2BC7" w:rsidRPr="003B2BC7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158–161. – Режим доступу: </w:t>
      </w:r>
      <w:hyperlink r:id="rId117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https://lsej.org.ua/5_2026/37.pdf</w:t>
        </w:r>
      </w:hyperlink>
    </w:p>
    <w:p w14:paraId="793FE4B6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7950C3" w14:textId="468CB8D1" w:rsidR="00F31577" w:rsidRDefault="00F31577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0317">
        <w:rPr>
          <w:rFonts w:ascii="Times New Roman" w:hAnsi="Times New Roman" w:cs="Times New Roman"/>
          <w:sz w:val="28"/>
          <w:szCs w:val="28"/>
        </w:rPr>
        <w:t xml:space="preserve">Юзікова, Н. С. Вплив глобалізаційних процесів на екологічну злочинність в Україні / Н. С. Юзікова, Є. С. Гетьман // Юридичний науковий електронний журнал : електронний науковий журнал / Запорізький національний університет ; </w:t>
      </w:r>
      <w:r w:rsidR="003B2BC7" w:rsidRPr="003B2BC7">
        <w:rPr>
          <w:rFonts w:ascii="Times New Roman" w:hAnsi="Times New Roman" w:cs="Times New Roman"/>
          <w:sz w:val="28"/>
          <w:szCs w:val="28"/>
        </w:rPr>
        <w:t>[</w:t>
      </w:r>
      <w:r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00317">
        <w:rPr>
          <w:rFonts w:ascii="Times New Roman" w:hAnsi="Times New Roman" w:cs="Times New Roman"/>
          <w:sz w:val="28"/>
          <w:szCs w:val="28"/>
        </w:rPr>
        <w:t>С. М. Кушні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>, В. К. Колпаков, О. Г. Бондар та ін.</w:t>
      </w:r>
      <w:r w:rsidR="003B2BC7" w:rsidRPr="003B2BC7">
        <w:rPr>
          <w:rFonts w:ascii="Times New Roman" w:hAnsi="Times New Roman" w:cs="Times New Roman"/>
          <w:sz w:val="28"/>
          <w:szCs w:val="28"/>
        </w:rPr>
        <w:t>].</w:t>
      </w:r>
      <w:r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Pr="00F00317">
        <w:rPr>
          <w:rFonts w:ascii="Times New Roman" w:hAnsi="Times New Roman" w:cs="Times New Roman"/>
          <w:sz w:val="28"/>
          <w:szCs w:val="28"/>
        </w:rPr>
        <w:t xml:space="preserve">, 2026. – № 5. – С. 195–198. – Режим доступу: </w:t>
      </w:r>
      <w:hyperlink r:id="rId118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https://lsej.org.ua/5_2026/46.pdf</w:t>
        </w:r>
      </w:hyperlink>
    </w:p>
    <w:p w14:paraId="68B91E55" w14:textId="77777777" w:rsidR="00FD2868" w:rsidRPr="00FD2868" w:rsidRDefault="00FD2868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1C40DF" w14:textId="1F9AF53B" w:rsidR="00F31577" w:rsidRDefault="00361484" w:rsidP="00F31577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Ямненко, Т. М. 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Директиви ЄС як чинник регулювання небанківських установ Україні / Т. М. Ямненко // Юридичний науковий електронний журнал : електронний науковий журнал / Запорізький національний університет ; </w:t>
      </w:r>
      <w:r w:rsidRPr="00361484">
        <w:rPr>
          <w:rFonts w:ascii="Times New Roman" w:hAnsi="Times New Roman" w:cs="Times New Roman"/>
          <w:sz w:val="28"/>
          <w:szCs w:val="28"/>
        </w:rPr>
        <w:t>[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гол. ред. Т. О. Коломоєць ; редкол.: С. М. Кушнір, </w:t>
      </w:r>
      <w:r w:rsidR="009E2222">
        <w:rPr>
          <w:rFonts w:ascii="Times New Roman" w:hAnsi="Times New Roman" w:cs="Times New Roman"/>
          <w:sz w:val="28"/>
          <w:szCs w:val="28"/>
          <w:lang w:val="uk-UA"/>
        </w:rPr>
        <w:br/>
      </w:r>
      <w:bookmarkStart w:id="0" w:name="_GoBack"/>
      <w:bookmarkEnd w:id="0"/>
      <w:r w:rsidR="00F31577" w:rsidRPr="00F00317">
        <w:rPr>
          <w:rFonts w:ascii="Times New Roman" w:hAnsi="Times New Roman" w:cs="Times New Roman"/>
          <w:sz w:val="28"/>
          <w:szCs w:val="28"/>
        </w:rPr>
        <w:t>В. К. Колпаков, О. Г. Бондар та ін.</w:t>
      </w:r>
      <w:r w:rsidRPr="00361484">
        <w:rPr>
          <w:rFonts w:ascii="Times New Roman" w:hAnsi="Times New Roman" w:cs="Times New Roman"/>
          <w:sz w:val="28"/>
          <w:szCs w:val="28"/>
        </w:rPr>
        <w:t>].</w:t>
      </w:r>
      <w:r w:rsidR="00F31577" w:rsidRPr="00F00317">
        <w:rPr>
          <w:rFonts w:ascii="Times New Roman" w:hAnsi="Times New Roman" w:cs="Times New Roman"/>
          <w:sz w:val="28"/>
          <w:szCs w:val="28"/>
        </w:rPr>
        <w:t> – Запоріжжя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Видавничий ді</w:t>
      </w:r>
      <w:proofErr w:type="gramStart"/>
      <w:r w:rsidR="00F31577" w:rsidRPr="00F00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1577" w:rsidRPr="00F00317">
        <w:rPr>
          <w:rFonts w:ascii="Times New Roman" w:hAnsi="Times New Roman" w:cs="Times New Roman"/>
          <w:sz w:val="28"/>
          <w:szCs w:val="28"/>
        </w:rPr>
        <w:t xml:space="preserve"> </w:t>
      </w:r>
      <w:r w:rsidR="00C42592">
        <w:rPr>
          <w:rFonts w:ascii="Times New Roman" w:hAnsi="Times New Roman" w:cs="Times New Roman"/>
          <w:sz w:val="28"/>
          <w:szCs w:val="28"/>
        </w:rPr>
        <w:t>«Гельветика»</w:t>
      </w:r>
      <w:r w:rsidR="00F31577" w:rsidRPr="00F00317">
        <w:rPr>
          <w:rFonts w:ascii="Times New Roman" w:hAnsi="Times New Roman" w:cs="Times New Roman"/>
          <w:sz w:val="28"/>
          <w:szCs w:val="28"/>
        </w:rPr>
        <w:t xml:space="preserve">, 2026. – № 3. – С. 284–286. – Режим доступу: </w:t>
      </w:r>
      <w:hyperlink r:id="rId119" w:history="1">
        <w:r w:rsidR="00FD2868" w:rsidRPr="009C1A62">
          <w:rPr>
            <w:rStyle w:val="a5"/>
            <w:rFonts w:ascii="Times New Roman" w:hAnsi="Times New Roman" w:cs="Times New Roman"/>
            <w:sz w:val="28"/>
            <w:szCs w:val="28"/>
          </w:rPr>
          <w:t>https://www.lsej.org.ua/3_2026/4.pdf</w:t>
        </w:r>
      </w:hyperlink>
    </w:p>
    <w:p w14:paraId="0C2ECB6A" w14:textId="781B3D66" w:rsidR="007139E5" w:rsidRPr="00F31577" w:rsidRDefault="007139E5" w:rsidP="00631FDD">
      <w:pPr>
        <w:autoSpaceDE w:val="0"/>
        <w:autoSpaceDN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7139E5" w:rsidRPr="00F31577" w:rsidSect="000359B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DC2"/>
    <w:rsid w:val="00025902"/>
    <w:rsid w:val="000359BD"/>
    <w:rsid w:val="00044724"/>
    <w:rsid w:val="00053A81"/>
    <w:rsid w:val="000A49C2"/>
    <w:rsid w:val="000B1806"/>
    <w:rsid w:val="00114F37"/>
    <w:rsid w:val="001239DB"/>
    <w:rsid w:val="001332AF"/>
    <w:rsid w:val="00144ABF"/>
    <w:rsid w:val="001E6061"/>
    <w:rsid w:val="001E76EA"/>
    <w:rsid w:val="001F378C"/>
    <w:rsid w:val="00234995"/>
    <w:rsid w:val="00291A58"/>
    <w:rsid w:val="002E2CFD"/>
    <w:rsid w:val="002F030B"/>
    <w:rsid w:val="00304E44"/>
    <w:rsid w:val="00335CDB"/>
    <w:rsid w:val="003460F8"/>
    <w:rsid w:val="00361484"/>
    <w:rsid w:val="00363B57"/>
    <w:rsid w:val="0037110C"/>
    <w:rsid w:val="003A69ED"/>
    <w:rsid w:val="003B2BC7"/>
    <w:rsid w:val="003C2C8A"/>
    <w:rsid w:val="00462D40"/>
    <w:rsid w:val="00477455"/>
    <w:rsid w:val="004C76D6"/>
    <w:rsid w:val="005111FC"/>
    <w:rsid w:val="005112AD"/>
    <w:rsid w:val="00574C56"/>
    <w:rsid w:val="00575B2D"/>
    <w:rsid w:val="005804AD"/>
    <w:rsid w:val="00584FBE"/>
    <w:rsid w:val="00593ACB"/>
    <w:rsid w:val="00594AD5"/>
    <w:rsid w:val="005B223A"/>
    <w:rsid w:val="005C1AED"/>
    <w:rsid w:val="00631FDD"/>
    <w:rsid w:val="00692D1D"/>
    <w:rsid w:val="006C0A9B"/>
    <w:rsid w:val="007139E5"/>
    <w:rsid w:val="007227AC"/>
    <w:rsid w:val="00722EC3"/>
    <w:rsid w:val="00761828"/>
    <w:rsid w:val="00787C45"/>
    <w:rsid w:val="00792B39"/>
    <w:rsid w:val="007B080A"/>
    <w:rsid w:val="007C01A4"/>
    <w:rsid w:val="007F00A2"/>
    <w:rsid w:val="00830C68"/>
    <w:rsid w:val="00832553"/>
    <w:rsid w:val="00840263"/>
    <w:rsid w:val="008514F3"/>
    <w:rsid w:val="008610D3"/>
    <w:rsid w:val="00893C01"/>
    <w:rsid w:val="008B230C"/>
    <w:rsid w:val="008D726C"/>
    <w:rsid w:val="008F0979"/>
    <w:rsid w:val="00955DAE"/>
    <w:rsid w:val="00957E4F"/>
    <w:rsid w:val="00977837"/>
    <w:rsid w:val="009868DD"/>
    <w:rsid w:val="009A7A52"/>
    <w:rsid w:val="009A7AFD"/>
    <w:rsid w:val="009D1E12"/>
    <w:rsid w:val="009E2222"/>
    <w:rsid w:val="00A1610A"/>
    <w:rsid w:val="00A30E43"/>
    <w:rsid w:val="00A30ECA"/>
    <w:rsid w:val="00A40671"/>
    <w:rsid w:val="00A50EFC"/>
    <w:rsid w:val="00A7227A"/>
    <w:rsid w:val="00A82791"/>
    <w:rsid w:val="00A9708B"/>
    <w:rsid w:val="00AA7FA7"/>
    <w:rsid w:val="00AD22C9"/>
    <w:rsid w:val="00AE4824"/>
    <w:rsid w:val="00B07DC2"/>
    <w:rsid w:val="00B11A4A"/>
    <w:rsid w:val="00B26C75"/>
    <w:rsid w:val="00B31E3C"/>
    <w:rsid w:val="00B77D53"/>
    <w:rsid w:val="00B84668"/>
    <w:rsid w:val="00B936B2"/>
    <w:rsid w:val="00C40684"/>
    <w:rsid w:val="00C42592"/>
    <w:rsid w:val="00C82249"/>
    <w:rsid w:val="00C82CF1"/>
    <w:rsid w:val="00CB7A3B"/>
    <w:rsid w:val="00CC5DE9"/>
    <w:rsid w:val="00CD3BCB"/>
    <w:rsid w:val="00CE5ACE"/>
    <w:rsid w:val="00D60E8D"/>
    <w:rsid w:val="00D6421A"/>
    <w:rsid w:val="00D95E5A"/>
    <w:rsid w:val="00DA7CE8"/>
    <w:rsid w:val="00DD5B4E"/>
    <w:rsid w:val="00DF14A6"/>
    <w:rsid w:val="00DF2CD1"/>
    <w:rsid w:val="00E3384B"/>
    <w:rsid w:val="00E63BC9"/>
    <w:rsid w:val="00E85017"/>
    <w:rsid w:val="00EA5698"/>
    <w:rsid w:val="00EB752F"/>
    <w:rsid w:val="00EF45B5"/>
    <w:rsid w:val="00F0375E"/>
    <w:rsid w:val="00F13EE9"/>
    <w:rsid w:val="00F31577"/>
    <w:rsid w:val="00FA3038"/>
    <w:rsid w:val="00FC60BD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9ED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4A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4C56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B84668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FD28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4A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4C56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B84668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FD28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7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sej.org.ua/5_2026/48.pdf" TargetMode="External"/><Relationship Id="rId117" Type="http://schemas.openxmlformats.org/officeDocument/2006/relationships/hyperlink" Target="https://lsej.org.ua/5_2026/37.pdf" TargetMode="External"/><Relationship Id="rId21" Type="http://schemas.openxmlformats.org/officeDocument/2006/relationships/hyperlink" Target="https://lsej.org.ua/5_2026/47.pdf" TargetMode="External"/><Relationship Id="rId42" Type="http://schemas.openxmlformats.org/officeDocument/2006/relationships/hyperlink" Target="https://www.lsej.org.ua/3_2026/79.pdf" TargetMode="External"/><Relationship Id="rId47" Type="http://schemas.openxmlformats.org/officeDocument/2006/relationships/hyperlink" Target="https://lsej.org.ua/3_2026/32.pdf" TargetMode="External"/><Relationship Id="rId63" Type="http://schemas.openxmlformats.org/officeDocument/2006/relationships/hyperlink" Target="https://lsej.org.ua/5_2026/68.pdf" TargetMode="External"/><Relationship Id="rId68" Type="http://schemas.openxmlformats.org/officeDocument/2006/relationships/hyperlink" Target="https://www.lsej.org.ua/3_2026/9.pdf" TargetMode="External"/><Relationship Id="rId84" Type="http://schemas.openxmlformats.org/officeDocument/2006/relationships/hyperlink" Target="https://www.lsej.org.ua/3_2026/20.pdf" TargetMode="External"/><Relationship Id="rId89" Type="http://schemas.openxmlformats.org/officeDocument/2006/relationships/hyperlink" Target="https://lsej.org.ua/5_2026/28.pdf" TargetMode="External"/><Relationship Id="rId112" Type="http://schemas.openxmlformats.org/officeDocument/2006/relationships/hyperlink" Target="https://lsej.org.ua/5_2026/36.pdf" TargetMode="External"/><Relationship Id="rId16" Type="http://schemas.openxmlformats.org/officeDocument/2006/relationships/hyperlink" Target="https://www.lsej.org.ua/3_2026/63.pdf" TargetMode="External"/><Relationship Id="rId107" Type="http://schemas.openxmlformats.org/officeDocument/2006/relationships/hyperlink" Target="https://lsej.org.ua/3_2026/58.pdf" TargetMode="External"/><Relationship Id="rId11" Type="http://schemas.openxmlformats.org/officeDocument/2006/relationships/hyperlink" Target="https://lsej.org.ua/5_2026/56.pdf" TargetMode="External"/><Relationship Id="rId32" Type="http://schemas.openxmlformats.org/officeDocument/2006/relationships/hyperlink" Target="https://lsej.org.ua/5_2026/54.pdf" TargetMode="External"/><Relationship Id="rId37" Type="http://schemas.openxmlformats.org/officeDocument/2006/relationships/hyperlink" Target="https://lsej.org.ua/5_2026/50.pdf" TargetMode="External"/><Relationship Id="rId53" Type="http://schemas.openxmlformats.org/officeDocument/2006/relationships/hyperlink" Target="https://lsej.org.ua/5_2026/41.pdf" TargetMode="External"/><Relationship Id="rId58" Type="http://schemas.openxmlformats.org/officeDocument/2006/relationships/hyperlink" Target="https://www.lsej.org.ua/3_2026/75.pdf" TargetMode="External"/><Relationship Id="rId74" Type="http://schemas.openxmlformats.org/officeDocument/2006/relationships/hyperlink" Target="https://lsej.org.ua/5_2026/51.pdf" TargetMode="External"/><Relationship Id="rId79" Type="http://schemas.openxmlformats.org/officeDocument/2006/relationships/hyperlink" Target="https://www.lsej.org.ua/3_2026/83.pdf" TargetMode="External"/><Relationship Id="rId102" Type="http://schemas.openxmlformats.org/officeDocument/2006/relationships/hyperlink" Target="https://www.lsej.org.ua/3_2026/23.pdf" TargetMode="External"/><Relationship Id="rId5" Type="http://schemas.openxmlformats.org/officeDocument/2006/relationships/hyperlink" Target="https://lsej.org.ua/3_2026/38.pdf" TargetMode="External"/><Relationship Id="rId61" Type="http://schemas.openxmlformats.org/officeDocument/2006/relationships/hyperlink" Target="https://www.lsej.org.ua/3_2026/66.pdf" TargetMode="External"/><Relationship Id="rId82" Type="http://schemas.openxmlformats.org/officeDocument/2006/relationships/hyperlink" Target="https://www.lsej.org.ua/3_2026/67.pdf" TargetMode="External"/><Relationship Id="rId90" Type="http://schemas.openxmlformats.org/officeDocument/2006/relationships/hyperlink" Target="https://lsej.org.ua/5_2026/15.pdf" TargetMode="External"/><Relationship Id="rId95" Type="http://schemas.openxmlformats.org/officeDocument/2006/relationships/hyperlink" Target="https://www.lsej.org.ua/3_2026/68.pdf" TargetMode="External"/><Relationship Id="rId19" Type="http://schemas.openxmlformats.org/officeDocument/2006/relationships/hyperlink" Target="https://lsej.org.ua/5_2026/30.pdf" TargetMode="External"/><Relationship Id="rId14" Type="http://schemas.openxmlformats.org/officeDocument/2006/relationships/hyperlink" Target="https://lsej.org.ua/5_2026/6.pdf" TargetMode="External"/><Relationship Id="rId22" Type="http://schemas.openxmlformats.org/officeDocument/2006/relationships/hyperlink" Target="https://lsej.org.ua/5_2026/17.pdf" TargetMode="External"/><Relationship Id="rId27" Type="http://schemas.openxmlformats.org/officeDocument/2006/relationships/hyperlink" Target="https://lsej.org.ua/5_2026/26.pdf" TargetMode="External"/><Relationship Id="rId30" Type="http://schemas.openxmlformats.org/officeDocument/2006/relationships/hyperlink" Target="https://lsej.org.ua/5_2026/57.pdf" TargetMode="External"/><Relationship Id="rId35" Type="http://schemas.openxmlformats.org/officeDocument/2006/relationships/hyperlink" Target="https://www.lsej.org.ua/3_2026/14.pdf" TargetMode="External"/><Relationship Id="rId43" Type="http://schemas.openxmlformats.org/officeDocument/2006/relationships/hyperlink" Target="https://lsej.org.ua/3_2026/31.pdf" TargetMode="External"/><Relationship Id="rId48" Type="http://schemas.openxmlformats.org/officeDocument/2006/relationships/hyperlink" Target="https://lsej.org.ua/3_2026/49.pdf" TargetMode="External"/><Relationship Id="rId56" Type="http://schemas.openxmlformats.org/officeDocument/2006/relationships/hyperlink" Target="https://lsej.org.ua/5_2026/7.pdf" TargetMode="External"/><Relationship Id="rId64" Type="http://schemas.openxmlformats.org/officeDocument/2006/relationships/hyperlink" Target="https://lsej.org.ua/3_2026/52.pdf" TargetMode="External"/><Relationship Id="rId69" Type="http://schemas.openxmlformats.org/officeDocument/2006/relationships/hyperlink" Target="https://www.lsej.org.ua/3_2026/18.pdf" TargetMode="External"/><Relationship Id="rId77" Type="http://schemas.openxmlformats.org/officeDocument/2006/relationships/hyperlink" Target="https://lsej.org.ua/3_2026/36.pdf" TargetMode="External"/><Relationship Id="rId100" Type="http://schemas.openxmlformats.org/officeDocument/2006/relationships/hyperlink" Target="https://www.lsej.org.ua/3_2026/74.pdf" TargetMode="External"/><Relationship Id="rId105" Type="http://schemas.openxmlformats.org/officeDocument/2006/relationships/hyperlink" Target="https://lsej.org.ua/5_2026/16.pdf" TargetMode="External"/><Relationship Id="rId113" Type="http://schemas.openxmlformats.org/officeDocument/2006/relationships/hyperlink" Target="https://www.lsej.org.ua/3_2026/26.pdf" TargetMode="External"/><Relationship Id="rId118" Type="http://schemas.openxmlformats.org/officeDocument/2006/relationships/hyperlink" Target="https://lsej.org.ua/5_2026/46.pdf" TargetMode="External"/><Relationship Id="rId8" Type="http://schemas.openxmlformats.org/officeDocument/2006/relationships/hyperlink" Target="https://www.lsej.org.ua/3_2026/69.pdf" TargetMode="External"/><Relationship Id="rId51" Type="http://schemas.openxmlformats.org/officeDocument/2006/relationships/hyperlink" Target="https://www.lsej.org.ua/3_2026/80.pdf" TargetMode="External"/><Relationship Id="rId72" Type="http://schemas.openxmlformats.org/officeDocument/2006/relationships/hyperlink" Target="https://lsej.org.ua/3_2026/55.pdf" TargetMode="External"/><Relationship Id="rId80" Type="http://schemas.openxmlformats.org/officeDocument/2006/relationships/hyperlink" Target="https://lsej.org.ua/3_2026/37.pdf" TargetMode="External"/><Relationship Id="rId85" Type="http://schemas.openxmlformats.org/officeDocument/2006/relationships/hyperlink" Target="https://lsej.org.ua/5_2026/14.pdf" TargetMode="External"/><Relationship Id="rId93" Type="http://schemas.openxmlformats.org/officeDocument/2006/relationships/hyperlink" Target="https://lsej.org.ua/5_2026/65.pdf" TargetMode="External"/><Relationship Id="rId98" Type="http://schemas.openxmlformats.org/officeDocument/2006/relationships/hyperlink" Target="https://www.lsej.org.ua/3_2026/7.pdf" TargetMode="External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www.lsej.org.ua/3_2026/77.pdf" TargetMode="External"/><Relationship Id="rId17" Type="http://schemas.openxmlformats.org/officeDocument/2006/relationships/hyperlink" Target="https://www.lsej.org.ua/3_2026/29.pdf" TargetMode="External"/><Relationship Id="rId25" Type="http://schemas.openxmlformats.org/officeDocument/2006/relationships/hyperlink" Target="https://www.lsej.org.ua/3_2026/13.pdf" TargetMode="External"/><Relationship Id="rId33" Type="http://schemas.openxmlformats.org/officeDocument/2006/relationships/hyperlink" Target="https://lsej.org.ua/5_2026/33.pdf" TargetMode="External"/><Relationship Id="rId38" Type="http://schemas.openxmlformats.org/officeDocument/2006/relationships/hyperlink" Target="https://www.lsej.org.ua/3_2026/78.pdf" TargetMode="External"/><Relationship Id="rId46" Type="http://schemas.openxmlformats.org/officeDocument/2006/relationships/hyperlink" Target="https://www.lsej.org.ua/3_2026/16.pdf" TargetMode="External"/><Relationship Id="rId59" Type="http://schemas.openxmlformats.org/officeDocument/2006/relationships/hyperlink" Target="https://lsej.org.ua/3_2026/50.pdf" TargetMode="External"/><Relationship Id="rId67" Type="http://schemas.openxmlformats.org/officeDocument/2006/relationships/hyperlink" Target="https://www.lsej.org.ua/3_2026/82.pdf" TargetMode="External"/><Relationship Id="rId103" Type="http://schemas.openxmlformats.org/officeDocument/2006/relationships/hyperlink" Target="https://lsej.org.ua/5_2026/23.pdf" TargetMode="External"/><Relationship Id="rId108" Type="http://schemas.openxmlformats.org/officeDocument/2006/relationships/hyperlink" Target="https://www.lsej.org.ua/3_2026/25.pdf" TargetMode="External"/><Relationship Id="rId116" Type="http://schemas.openxmlformats.org/officeDocument/2006/relationships/hyperlink" Target="https://lsej.org.ua/5_2026/45.pdf" TargetMode="External"/><Relationship Id="rId20" Type="http://schemas.openxmlformats.org/officeDocument/2006/relationships/hyperlink" Target="https://www.lsej.org.ua/3_2026/64.pdf" TargetMode="External"/><Relationship Id="rId41" Type="http://schemas.openxmlformats.org/officeDocument/2006/relationships/hyperlink" Target="https://lsej.org.ua/3_2026/46.pdf" TargetMode="External"/><Relationship Id="rId54" Type="http://schemas.openxmlformats.org/officeDocument/2006/relationships/hyperlink" Target="https://www.lsej.org.ua/3_2026/73.pdf" TargetMode="External"/><Relationship Id="rId62" Type="http://schemas.openxmlformats.org/officeDocument/2006/relationships/hyperlink" Target="https://lsej.org.ua/3_2026/51.pdf" TargetMode="External"/><Relationship Id="rId70" Type="http://schemas.openxmlformats.org/officeDocument/2006/relationships/hyperlink" Target="https://www.lsej.org.ua/3_2026/5.pdf" TargetMode="External"/><Relationship Id="rId75" Type="http://schemas.openxmlformats.org/officeDocument/2006/relationships/hyperlink" Target="https://periodicals.karazin.ua/uahistory/article/view/24806/22627" TargetMode="External"/><Relationship Id="rId83" Type="http://schemas.openxmlformats.org/officeDocument/2006/relationships/hyperlink" Target="https://lsej.org.ua/5_2026/22.pdf" TargetMode="External"/><Relationship Id="rId88" Type="http://schemas.openxmlformats.org/officeDocument/2006/relationships/hyperlink" Target="https://lsej.org.ua/5_2026/64.pdf" TargetMode="External"/><Relationship Id="rId91" Type="http://schemas.openxmlformats.org/officeDocument/2006/relationships/hyperlink" Target="https://www.lsej.org.ua/3_2026/85.pdf" TargetMode="External"/><Relationship Id="rId96" Type="http://schemas.openxmlformats.org/officeDocument/2006/relationships/hyperlink" Target="https://www.lsej.org.ua/3_2026/86.pdf" TargetMode="External"/><Relationship Id="rId111" Type="http://schemas.openxmlformats.org/officeDocument/2006/relationships/hyperlink" Target="https://lsej.org.ua/5_2026/67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lsej.org.ua/3_2026/12.pdf" TargetMode="External"/><Relationship Id="rId15" Type="http://schemas.openxmlformats.org/officeDocument/2006/relationships/hyperlink" Target="https://www.lsej.org.ua/3_2026/70.pdf" TargetMode="External"/><Relationship Id="rId23" Type="http://schemas.openxmlformats.org/officeDocument/2006/relationships/hyperlink" Target="https://lsej.org.ua/3_2026/41.pdf" TargetMode="External"/><Relationship Id="rId28" Type="http://schemas.openxmlformats.org/officeDocument/2006/relationships/hyperlink" Target="https://lsej.org.ua/5_2026/31.pdf" TargetMode="External"/><Relationship Id="rId36" Type="http://schemas.openxmlformats.org/officeDocument/2006/relationships/hyperlink" Target="https://www.lsej.org.ua/3_2026/72.pdf" TargetMode="External"/><Relationship Id="rId49" Type="http://schemas.openxmlformats.org/officeDocument/2006/relationships/hyperlink" Target="https://lsej.org.ua/5_2026/19.pdf" TargetMode="External"/><Relationship Id="rId57" Type="http://schemas.openxmlformats.org/officeDocument/2006/relationships/hyperlink" Target="https://www.lsej.org.ua/3_2026/4.pdf" TargetMode="External"/><Relationship Id="rId106" Type="http://schemas.openxmlformats.org/officeDocument/2006/relationships/hyperlink" Target="https://lsej.org.ua/5_2026/66.pdf" TargetMode="External"/><Relationship Id="rId114" Type="http://schemas.openxmlformats.org/officeDocument/2006/relationships/hyperlink" Target="https://lsej.org.ua/5_2026/53.pdf" TargetMode="External"/><Relationship Id="rId119" Type="http://schemas.openxmlformats.org/officeDocument/2006/relationships/hyperlink" Target="https://www.lsej.org.ua/3_2026/4.pdf" TargetMode="External"/><Relationship Id="rId10" Type="http://schemas.openxmlformats.org/officeDocument/2006/relationships/hyperlink" Target="https://lsej.org.ua/3_2026/40.pdf" TargetMode="External"/><Relationship Id="rId31" Type="http://schemas.openxmlformats.org/officeDocument/2006/relationships/hyperlink" Target="https://lsej.org.ua/5_2026/32.pdf" TargetMode="External"/><Relationship Id="rId44" Type="http://schemas.openxmlformats.org/officeDocument/2006/relationships/hyperlink" Target="https://lsej.org.ua/3_2026/47.pdf" TargetMode="External"/><Relationship Id="rId52" Type="http://schemas.openxmlformats.org/officeDocument/2006/relationships/hyperlink" Target="https://lsej.org.ua/5_2026/20.pdf" TargetMode="External"/><Relationship Id="rId60" Type="http://schemas.openxmlformats.org/officeDocument/2006/relationships/hyperlink" Target="https://lsej.org.ua/5_2026/21.pdf" TargetMode="External"/><Relationship Id="rId65" Type="http://schemas.openxmlformats.org/officeDocument/2006/relationships/hyperlink" Target="https://lsej.org.ua/3_2026/53.pdf" TargetMode="External"/><Relationship Id="rId73" Type="http://schemas.openxmlformats.org/officeDocument/2006/relationships/hyperlink" Target="https://lsej.org.ua/5_2026/43.pdf" TargetMode="External"/><Relationship Id="rId78" Type="http://schemas.openxmlformats.org/officeDocument/2006/relationships/hyperlink" Target="https://www.lsej.org.ua/3_2026/6.pdf" TargetMode="External"/><Relationship Id="rId81" Type="http://schemas.openxmlformats.org/officeDocument/2006/relationships/hyperlink" Target="https://lsej.org.ua/3_2026/34.pdf" TargetMode="External"/><Relationship Id="rId86" Type="http://schemas.openxmlformats.org/officeDocument/2006/relationships/hyperlink" Target="https://lsej.org.ua/3_2026/57.pdf" TargetMode="External"/><Relationship Id="rId94" Type="http://schemas.openxmlformats.org/officeDocument/2006/relationships/hyperlink" Target="https://www.lsej.org.ua/3_2026/21.pdf" TargetMode="External"/><Relationship Id="rId99" Type="http://schemas.openxmlformats.org/officeDocument/2006/relationships/hyperlink" Target="https://www.lsej.org.ua/3_2026/22.pdf" TargetMode="External"/><Relationship Id="rId101" Type="http://schemas.openxmlformats.org/officeDocument/2006/relationships/hyperlink" Target="https://www.lsej.org.ua/3_2026/88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sej.org.ua/3_2026/28.pdf" TargetMode="External"/><Relationship Id="rId13" Type="http://schemas.openxmlformats.org/officeDocument/2006/relationships/hyperlink" Target="https://lsej.org.ua/5_2026/5.pdf" TargetMode="External"/><Relationship Id="rId18" Type="http://schemas.openxmlformats.org/officeDocument/2006/relationships/hyperlink" Target="https://www.lsej.org.ua/3_2026/71.pdf" TargetMode="External"/><Relationship Id="rId39" Type="http://schemas.openxmlformats.org/officeDocument/2006/relationships/hyperlink" Target="https://www.lsej.org.ua/3_2026/65.pdf" TargetMode="External"/><Relationship Id="rId109" Type="http://schemas.openxmlformats.org/officeDocument/2006/relationships/hyperlink" Target="https://lsej.org.ua/3_2026/59.pdf" TargetMode="External"/><Relationship Id="rId34" Type="http://schemas.openxmlformats.org/officeDocument/2006/relationships/hyperlink" Target="https://lsej.org.ua/5_2026/49.pdf" TargetMode="External"/><Relationship Id="rId50" Type="http://schemas.openxmlformats.org/officeDocument/2006/relationships/hyperlink" Target="https://lsej.org.ua/5_2026/35.pdf" TargetMode="External"/><Relationship Id="rId55" Type="http://schemas.openxmlformats.org/officeDocument/2006/relationships/hyperlink" Target="https://www.lsej.org.ua/3_2026/17.pdf" TargetMode="External"/><Relationship Id="rId76" Type="http://schemas.openxmlformats.org/officeDocument/2006/relationships/hyperlink" Target="https://lsej.org.ua/3_2026/56.pdf" TargetMode="External"/><Relationship Id="rId97" Type="http://schemas.openxmlformats.org/officeDocument/2006/relationships/hyperlink" Target="https://lsej.org.ua/5_2026/44.pdf" TargetMode="External"/><Relationship Id="rId104" Type="http://schemas.openxmlformats.org/officeDocument/2006/relationships/hyperlink" Target="https://lsej.org.ua/5_2026/10.pdf" TargetMode="External"/><Relationship Id="rId120" Type="http://schemas.openxmlformats.org/officeDocument/2006/relationships/fontTable" Target="fontTable.xml"/><Relationship Id="rId7" Type="http://schemas.openxmlformats.org/officeDocument/2006/relationships/hyperlink" Target="https://lsej.org.ua/5_2026/38.pdf" TargetMode="External"/><Relationship Id="rId71" Type="http://schemas.openxmlformats.org/officeDocument/2006/relationships/hyperlink" Target="https://lsej.org.ua/5_2026/62.pdf" TargetMode="External"/><Relationship Id="rId92" Type="http://schemas.openxmlformats.org/officeDocument/2006/relationships/hyperlink" Target="https://www.lsej.org.ua/3_2026/10.pdf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sej.org.ua/3_2026/43.pdf" TargetMode="External"/><Relationship Id="rId24" Type="http://schemas.openxmlformats.org/officeDocument/2006/relationships/hyperlink" Target="https://lsej.org.ua/5_2026/39.pdf" TargetMode="External"/><Relationship Id="rId40" Type="http://schemas.openxmlformats.org/officeDocument/2006/relationships/hyperlink" Target="https://lsej.org.ua/3_2026/45.pdf" TargetMode="External"/><Relationship Id="rId45" Type="http://schemas.openxmlformats.org/officeDocument/2006/relationships/hyperlink" Target="https://lsej.org.ua/5_2026/24.pdf" TargetMode="External"/><Relationship Id="rId66" Type="http://schemas.openxmlformats.org/officeDocument/2006/relationships/hyperlink" Target="https://lsej.org.ua/3_2026/54.pdf" TargetMode="External"/><Relationship Id="rId87" Type="http://schemas.openxmlformats.org/officeDocument/2006/relationships/hyperlink" Target="https://lsej.org.ua/5_2026/25.pdf" TargetMode="External"/><Relationship Id="rId110" Type="http://schemas.openxmlformats.org/officeDocument/2006/relationships/hyperlink" Target="https://lsej.org.ua/3_2026/60.pdf" TargetMode="External"/><Relationship Id="rId115" Type="http://schemas.openxmlformats.org/officeDocument/2006/relationships/hyperlink" Target="https://www.lsej.org.ua/3_2026/27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32</Pages>
  <Words>37960</Words>
  <Characters>21638</Characters>
  <Application>Microsoft Office Word</Application>
  <DocSecurity>0</DocSecurity>
  <Lines>180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163</cp:revision>
  <cp:lastPrinted>2026-04-07T11:12:00Z</cp:lastPrinted>
  <dcterms:created xsi:type="dcterms:W3CDTF">2023-03-17T11:39:00Z</dcterms:created>
  <dcterms:modified xsi:type="dcterms:W3CDTF">2026-10-01T06:28:00Z</dcterms:modified>
</cp:coreProperties>
</file>